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8B1" w:rsidRDefault="004018B1">
      <w:pPr>
        <w:jc w:val="center"/>
        <w:rPr>
          <w:sz w:val="20"/>
        </w:rPr>
      </w:pPr>
    </w:p>
    <w:p w:rsidR="004018B1" w:rsidRDefault="00B7625B">
      <w:pPr>
        <w:jc w:val="center"/>
      </w:pPr>
      <w:r>
        <w:rPr>
          <w:noProof/>
          <w:sz w:val="32"/>
          <w:lang w:eastAsia="en-GB"/>
        </w:rPr>
        <w:drawing>
          <wp:inline distT="0" distB="0" distL="0" distR="0">
            <wp:extent cx="3114674" cy="2352678"/>
            <wp:effectExtent l="0" t="0" r="0" b="9522"/>
            <wp:docPr id="2" name="Picture 1" descr="AC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114674" cy="2352678"/>
                    </a:xfrm>
                    <a:prstGeom prst="rect">
                      <a:avLst/>
                    </a:prstGeom>
                    <a:noFill/>
                    <a:ln>
                      <a:noFill/>
                      <a:prstDash/>
                    </a:ln>
                  </pic:spPr>
                </pic:pic>
              </a:graphicData>
            </a:graphic>
          </wp:inline>
        </w:drawing>
      </w:r>
    </w:p>
    <w:p w:rsidR="004018B1" w:rsidRDefault="004018B1">
      <w:pPr>
        <w:jc w:val="center"/>
        <w:rPr>
          <w:sz w:val="32"/>
        </w:rPr>
      </w:pPr>
    </w:p>
    <w:p w:rsidR="004018B1" w:rsidRDefault="004018B1">
      <w:pPr>
        <w:jc w:val="center"/>
        <w:rPr>
          <w:sz w:val="32"/>
        </w:rPr>
      </w:pPr>
    </w:p>
    <w:p w:rsidR="004018B1" w:rsidRDefault="00B7625B" w:rsidP="002F5CBF">
      <w:pPr>
        <w:jc w:val="center"/>
        <w:rPr>
          <w:rFonts w:ascii="Copperplate Gothic Bold" w:hAnsi="Copperplate Gothic Bold"/>
          <w:color w:val="000080"/>
          <w:sz w:val="32"/>
          <w:szCs w:val="60"/>
        </w:rPr>
      </w:pPr>
      <w:r>
        <w:rPr>
          <w:rFonts w:ascii="Copperplate Gothic Bold" w:hAnsi="Copperplate Gothic Bold"/>
          <w:color w:val="000080"/>
          <w:sz w:val="32"/>
          <w:szCs w:val="60"/>
        </w:rPr>
        <w:t>LUTTERWORTH &amp; DISTRICT</w:t>
      </w:r>
    </w:p>
    <w:p w:rsidR="004018B1" w:rsidRDefault="00B7625B" w:rsidP="002F5CBF">
      <w:pPr>
        <w:pStyle w:val="msotitle3"/>
        <w:jc w:val="center"/>
        <w:rPr>
          <w:rFonts w:ascii="Copperplate Gothic Bold" w:hAnsi="Copperplate Gothic Bold"/>
          <w:b w:val="0"/>
          <w:sz w:val="27"/>
          <w:szCs w:val="27"/>
        </w:rPr>
      </w:pPr>
      <w:r>
        <w:rPr>
          <w:rFonts w:ascii="Copperplate Gothic Bold" w:hAnsi="Copperplate Gothic Bold"/>
          <w:b w:val="0"/>
          <w:sz w:val="27"/>
          <w:szCs w:val="27"/>
        </w:rPr>
        <w:t>7 High Street</w:t>
      </w:r>
    </w:p>
    <w:p w:rsidR="004018B1" w:rsidRDefault="00B7625B" w:rsidP="002F5CBF">
      <w:pPr>
        <w:pStyle w:val="msotitle3"/>
        <w:jc w:val="center"/>
        <w:rPr>
          <w:rFonts w:ascii="Copperplate Gothic Bold" w:hAnsi="Copperplate Gothic Bold"/>
          <w:b w:val="0"/>
          <w:sz w:val="27"/>
          <w:szCs w:val="27"/>
        </w:rPr>
      </w:pPr>
      <w:r>
        <w:rPr>
          <w:rFonts w:ascii="Copperplate Gothic Bold" w:hAnsi="Copperplate Gothic Bold"/>
          <w:b w:val="0"/>
          <w:sz w:val="27"/>
          <w:szCs w:val="27"/>
        </w:rPr>
        <w:t>Lutterworth</w:t>
      </w:r>
    </w:p>
    <w:p w:rsidR="002F5CBF" w:rsidRDefault="00B7625B" w:rsidP="002F5CBF">
      <w:pPr>
        <w:pStyle w:val="msotitle3"/>
        <w:jc w:val="center"/>
        <w:rPr>
          <w:rFonts w:ascii="Copperplate Gothic Bold" w:hAnsi="Copperplate Gothic Bold"/>
          <w:b w:val="0"/>
          <w:sz w:val="27"/>
          <w:szCs w:val="27"/>
        </w:rPr>
      </w:pPr>
      <w:r>
        <w:rPr>
          <w:rFonts w:ascii="Copperplate Gothic Bold" w:hAnsi="Copperplate Gothic Bold"/>
          <w:b w:val="0"/>
          <w:sz w:val="27"/>
          <w:szCs w:val="27"/>
        </w:rPr>
        <w:t>Leicestershire</w:t>
      </w:r>
    </w:p>
    <w:p w:rsidR="004018B1" w:rsidRDefault="00B7625B">
      <w:pPr>
        <w:pStyle w:val="msotitle3"/>
        <w:jc w:val="center"/>
        <w:rPr>
          <w:rFonts w:ascii="Copperplate Gothic Bold" w:hAnsi="Copperplate Gothic Bold"/>
          <w:b w:val="0"/>
          <w:sz w:val="27"/>
          <w:szCs w:val="27"/>
        </w:rPr>
      </w:pPr>
      <w:r>
        <w:rPr>
          <w:rFonts w:ascii="Copperplate Gothic Bold" w:hAnsi="Copperplate Gothic Bold"/>
          <w:b w:val="0"/>
          <w:sz w:val="27"/>
          <w:szCs w:val="27"/>
        </w:rPr>
        <w:t>LE17 4AT</w:t>
      </w:r>
    </w:p>
    <w:p w:rsidR="004018B1" w:rsidRDefault="00B7625B">
      <w:pPr>
        <w:pStyle w:val="msotitle3"/>
        <w:jc w:val="center"/>
        <w:rPr>
          <w:rFonts w:ascii="Copperplate Gothic Bold" w:hAnsi="Copperplate Gothic Bold"/>
          <w:b w:val="0"/>
          <w:sz w:val="27"/>
          <w:szCs w:val="27"/>
        </w:rPr>
      </w:pPr>
      <w:r>
        <w:rPr>
          <w:rFonts w:ascii="Copperplate Gothic Bold" w:hAnsi="Copperplate Gothic Bold"/>
          <w:b w:val="0"/>
          <w:sz w:val="27"/>
          <w:szCs w:val="27"/>
        </w:rPr>
        <w:t>Phone 01455 557116</w:t>
      </w:r>
    </w:p>
    <w:p w:rsidR="004018B1" w:rsidRDefault="00B7625B">
      <w:pPr>
        <w:pStyle w:val="msotitle3"/>
        <w:ind w:left="2880" w:firstLine="720"/>
        <w:rPr>
          <w:rFonts w:ascii="Helvetica 45 Light" w:hAnsi="Helvetica 45 Light"/>
          <w:b w:val="0"/>
          <w:color w:val="0000FF"/>
          <w:sz w:val="27"/>
          <w:szCs w:val="27"/>
        </w:rPr>
      </w:pPr>
      <w:r>
        <w:rPr>
          <w:rFonts w:ascii="Helvetica 45 Light" w:hAnsi="Helvetica 45 Light"/>
          <w:b w:val="0"/>
          <w:color w:val="0000FF"/>
          <w:sz w:val="27"/>
          <w:szCs w:val="27"/>
        </w:rPr>
        <w:t>aclutterworth@tiscali.co.uk</w:t>
      </w:r>
    </w:p>
    <w:p w:rsidR="004018B1" w:rsidRDefault="00896C8D">
      <w:pPr>
        <w:ind w:left="2880"/>
      </w:pPr>
      <w:hyperlink r:id="rId8" w:history="1">
        <w:r w:rsidR="00B7625B">
          <w:rPr>
            <w:rStyle w:val="Hyperlink"/>
            <w:rFonts w:ascii="Helvetica 45 Light" w:hAnsi="Helvetica 45 Light"/>
            <w:sz w:val="27"/>
            <w:szCs w:val="27"/>
          </w:rPr>
          <w:t>www.ageconcernlutterworth.org.uk</w:t>
        </w:r>
      </w:hyperlink>
    </w:p>
    <w:p w:rsidR="004018B1" w:rsidRDefault="00B7625B">
      <w:pPr>
        <w:pStyle w:val="msotitle3"/>
        <w:jc w:val="center"/>
        <w:rPr>
          <w:rFonts w:ascii="Calibri" w:hAnsi="Calibri"/>
          <w:b w:val="0"/>
          <w:sz w:val="27"/>
          <w:szCs w:val="27"/>
        </w:rPr>
      </w:pPr>
      <w:r>
        <w:rPr>
          <w:rFonts w:ascii="Calibri" w:hAnsi="Calibri"/>
          <w:b w:val="0"/>
          <w:sz w:val="27"/>
          <w:szCs w:val="27"/>
        </w:rPr>
        <w:t xml:space="preserve">Registered Charity </w:t>
      </w:r>
    </w:p>
    <w:p w:rsidR="004018B1" w:rsidRDefault="00B7625B">
      <w:pPr>
        <w:pStyle w:val="msotitle3"/>
        <w:jc w:val="center"/>
        <w:rPr>
          <w:rFonts w:ascii="Calibri" w:hAnsi="Calibri"/>
          <w:b w:val="0"/>
          <w:sz w:val="27"/>
          <w:szCs w:val="27"/>
        </w:rPr>
      </w:pPr>
      <w:r>
        <w:rPr>
          <w:rFonts w:ascii="Calibri" w:hAnsi="Calibri"/>
          <w:b w:val="0"/>
          <w:sz w:val="27"/>
          <w:szCs w:val="27"/>
        </w:rPr>
        <w:t>No 247288</w:t>
      </w:r>
    </w:p>
    <w:p w:rsidR="004018B1" w:rsidRDefault="004018B1">
      <w:pPr>
        <w:rPr>
          <w:rFonts w:ascii="Calibri" w:hAnsi="Calibri"/>
          <w:sz w:val="20"/>
        </w:rPr>
      </w:pPr>
    </w:p>
    <w:p w:rsidR="004018B1" w:rsidRDefault="004018B1">
      <w:pPr>
        <w:rPr>
          <w:rFonts w:ascii="Calibri" w:hAnsi="Calibri"/>
          <w:sz w:val="20"/>
        </w:rPr>
      </w:pPr>
    </w:p>
    <w:p w:rsidR="004018B1" w:rsidRPr="00196D56" w:rsidRDefault="00B7625B" w:rsidP="00196D56">
      <w:pPr>
        <w:jc w:val="center"/>
        <w:rPr>
          <w:rFonts w:ascii="Calibri" w:hAnsi="Calibri"/>
          <w:b/>
          <w:color w:val="0000FF"/>
          <w:sz w:val="32"/>
          <w:szCs w:val="47"/>
        </w:rPr>
      </w:pPr>
      <w:r w:rsidRPr="00196D56">
        <w:rPr>
          <w:rFonts w:ascii="Calibri" w:hAnsi="Calibri"/>
          <w:b/>
          <w:color w:val="0000FF"/>
          <w:sz w:val="32"/>
          <w:szCs w:val="47"/>
        </w:rPr>
        <w:t>ANNUAL GENERAL MEETING</w:t>
      </w:r>
    </w:p>
    <w:p w:rsidR="004018B1" w:rsidRDefault="004018B1">
      <w:pPr>
        <w:jc w:val="center"/>
        <w:rPr>
          <w:rFonts w:ascii="Calibri" w:hAnsi="Calibri"/>
          <w:b/>
          <w:color w:val="0000FF"/>
          <w:sz w:val="32"/>
        </w:rPr>
      </w:pPr>
    </w:p>
    <w:p w:rsidR="004018B1" w:rsidRDefault="000A20C8">
      <w:pPr>
        <w:jc w:val="center"/>
        <w:rPr>
          <w:rFonts w:ascii="Calibri" w:hAnsi="Calibri"/>
          <w:b/>
          <w:color w:val="0000FF"/>
          <w:sz w:val="32"/>
          <w:szCs w:val="47"/>
        </w:rPr>
      </w:pPr>
      <w:r>
        <w:rPr>
          <w:rFonts w:ascii="Calibri" w:hAnsi="Calibri"/>
          <w:b/>
          <w:color w:val="0000FF"/>
          <w:sz w:val="32"/>
          <w:szCs w:val="47"/>
        </w:rPr>
        <w:t>Wednes</w:t>
      </w:r>
      <w:r w:rsidR="0058688D">
        <w:rPr>
          <w:rFonts w:ascii="Calibri" w:hAnsi="Calibri"/>
          <w:b/>
          <w:color w:val="0000FF"/>
          <w:sz w:val="32"/>
          <w:szCs w:val="47"/>
        </w:rPr>
        <w:t>day 20th September 2017</w:t>
      </w:r>
    </w:p>
    <w:p w:rsidR="00196D56" w:rsidRDefault="00196D56">
      <w:pPr>
        <w:jc w:val="center"/>
        <w:rPr>
          <w:rFonts w:ascii="Calibri" w:hAnsi="Calibri"/>
          <w:b/>
          <w:color w:val="0000FF"/>
          <w:sz w:val="27"/>
          <w:szCs w:val="27"/>
        </w:rPr>
      </w:pPr>
    </w:p>
    <w:p w:rsidR="004018B1" w:rsidRDefault="00B7625B">
      <w:pPr>
        <w:jc w:val="center"/>
        <w:rPr>
          <w:rFonts w:ascii="Calibri" w:hAnsi="Calibri"/>
          <w:b/>
          <w:color w:val="0000FF"/>
          <w:sz w:val="20"/>
        </w:rPr>
      </w:pPr>
      <w:r>
        <w:rPr>
          <w:rFonts w:ascii="Calibri" w:hAnsi="Calibri"/>
          <w:b/>
          <w:color w:val="0000FF"/>
          <w:sz w:val="20"/>
        </w:rPr>
        <w:t>In</w:t>
      </w:r>
    </w:p>
    <w:p w:rsidR="004018B1" w:rsidRDefault="004018B1">
      <w:pPr>
        <w:jc w:val="center"/>
        <w:rPr>
          <w:rFonts w:ascii="Calibri" w:hAnsi="Calibri"/>
          <w:b/>
          <w:color w:val="0000FF"/>
          <w:sz w:val="27"/>
          <w:szCs w:val="27"/>
        </w:rPr>
      </w:pPr>
    </w:p>
    <w:p w:rsidR="004018B1" w:rsidRDefault="00B7625B">
      <w:pPr>
        <w:jc w:val="center"/>
        <w:rPr>
          <w:rFonts w:ascii="Calibri" w:hAnsi="Calibri"/>
          <w:b/>
          <w:color w:val="0000FF"/>
          <w:sz w:val="32"/>
          <w:szCs w:val="47"/>
        </w:rPr>
      </w:pPr>
      <w:r>
        <w:rPr>
          <w:rFonts w:ascii="Calibri" w:hAnsi="Calibri"/>
          <w:b/>
          <w:color w:val="0000FF"/>
          <w:sz w:val="32"/>
          <w:szCs w:val="47"/>
        </w:rPr>
        <w:t xml:space="preserve">The </w:t>
      </w:r>
      <w:r w:rsidR="00196D56">
        <w:rPr>
          <w:rFonts w:ascii="Calibri" w:hAnsi="Calibri"/>
          <w:b/>
          <w:color w:val="0000FF"/>
          <w:sz w:val="32"/>
          <w:szCs w:val="47"/>
        </w:rPr>
        <w:t>Pavilion, Recreation Ground</w:t>
      </w:r>
    </w:p>
    <w:p w:rsidR="004018B1" w:rsidRDefault="00B7625B">
      <w:pPr>
        <w:jc w:val="center"/>
        <w:rPr>
          <w:rFonts w:ascii="Calibri" w:hAnsi="Calibri"/>
          <w:b/>
          <w:color w:val="0000FF"/>
          <w:sz w:val="32"/>
          <w:szCs w:val="47"/>
        </w:rPr>
      </w:pPr>
      <w:r>
        <w:rPr>
          <w:rFonts w:ascii="Calibri" w:hAnsi="Calibri"/>
          <w:b/>
          <w:color w:val="0000FF"/>
          <w:sz w:val="32"/>
          <w:szCs w:val="47"/>
        </w:rPr>
        <w:t>Lutterworth</w:t>
      </w:r>
    </w:p>
    <w:p w:rsidR="004018B1" w:rsidRDefault="00B7625B">
      <w:pPr>
        <w:jc w:val="center"/>
        <w:rPr>
          <w:rFonts w:ascii="Calibri" w:hAnsi="Calibri"/>
          <w:b/>
          <w:color w:val="0000FF"/>
          <w:sz w:val="32"/>
          <w:szCs w:val="30"/>
        </w:rPr>
      </w:pPr>
      <w:r>
        <w:rPr>
          <w:rFonts w:ascii="Calibri" w:hAnsi="Calibri"/>
          <w:b/>
          <w:color w:val="0000FF"/>
          <w:sz w:val="32"/>
          <w:szCs w:val="30"/>
        </w:rPr>
        <w:t xml:space="preserve">Starting at </w:t>
      </w:r>
      <w:r w:rsidR="0058688D">
        <w:rPr>
          <w:rFonts w:ascii="Calibri" w:hAnsi="Calibri"/>
          <w:b/>
          <w:color w:val="0000FF"/>
          <w:sz w:val="32"/>
          <w:szCs w:val="30"/>
        </w:rPr>
        <w:t>12.00</w:t>
      </w:r>
      <w:r w:rsidR="006C57CB">
        <w:rPr>
          <w:rFonts w:ascii="Calibri" w:hAnsi="Calibri"/>
          <w:b/>
          <w:color w:val="0000FF"/>
          <w:sz w:val="32"/>
          <w:szCs w:val="30"/>
        </w:rPr>
        <w:t xml:space="preserve"> </w:t>
      </w:r>
      <w:r w:rsidR="0058688D">
        <w:rPr>
          <w:rFonts w:ascii="Calibri" w:hAnsi="Calibri"/>
          <w:b/>
          <w:color w:val="0000FF"/>
          <w:sz w:val="32"/>
          <w:szCs w:val="30"/>
        </w:rPr>
        <w:t>noon</w:t>
      </w:r>
    </w:p>
    <w:p w:rsidR="004018B1" w:rsidRDefault="00B7625B">
      <w:pPr>
        <w:pStyle w:val="msotitle3"/>
        <w:jc w:val="center"/>
      </w:pPr>
      <w:r>
        <w:rPr>
          <w:rFonts w:ascii="Calibri" w:hAnsi="Calibri" w:cs="Arial"/>
          <w:b w:val="0"/>
          <w:sz w:val="24"/>
          <w:szCs w:val="24"/>
        </w:rPr>
        <w:t>Age Concern Lutterworth &amp; District is a s</w:t>
      </w:r>
      <w:r w:rsidR="0058688D">
        <w:rPr>
          <w:rFonts w:ascii="Calibri" w:hAnsi="Calibri" w:cs="Arial"/>
          <w:b w:val="0"/>
          <w:sz w:val="24"/>
          <w:szCs w:val="24"/>
        </w:rPr>
        <w:t>mall independent local charity e</w:t>
      </w:r>
      <w:r>
        <w:rPr>
          <w:rFonts w:ascii="Calibri" w:hAnsi="Calibri" w:cs="Arial"/>
          <w:b w:val="0"/>
          <w:sz w:val="24"/>
          <w:szCs w:val="24"/>
        </w:rPr>
        <w:t>stablished as an Old Peoples Welfare Organisation in 1962.</w:t>
      </w:r>
    </w:p>
    <w:p w:rsidR="004018B1" w:rsidRDefault="004018B1">
      <w:pPr>
        <w:pStyle w:val="BodyText"/>
        <w:rPr>
          <w:rFonts w:ascii="Calibri" w:hAnsi="Calibri" w:cs="Arial"/>
          <w:b w:val="0"/>
          <w:sz w:val="24"/>
          <w:szCs w:val="24"/>
        </w:rPr>
      </w:pPr>
    </w:p>
    <w:p w:rsidR="004018B1" w:rsidRDefault="0058688D">
      <w:pPr>
        <w:pStyle w:val="BodyText"/>
        <w:rPr>
          <w:rFonts w:ascii="Calibri" w:hAnsi="Calibri" w:cs="Arial"/>
          <w:b w:val="0"/>
          <w:sz w:val="24"/>
          <w:szCs w:val="24"/>
        </w:rPr>
      </w:pPr>
      <w:r>
        <w:rPr>
          <w:rFonts w:ascii="Calibri" w:hAnsi="Calibri" w:cs="Arial"/>
          <w:b w:val="0"/>
          <w:sz w:val="24"/>
          <w:szCs w:val="24"/>
        </w:rPr>
        <w:t>The charity is</w:t>
      </w:r>
      <w:r w:rsidR="00B7625B">
        <w:rPr>
          <w:rFonts w:ascii="Calibri" w:hAnsi="Calibri" w:cs="Arial"/>
          <w:b w:val="0"/>
          <w:sz w:val="24"/>
          <w:szCs w:val="24"/>
        </w:rPr>
        <w:t xml:space="preserve"> linked with other </w:t>
      </w:r>
      <w:r>
        <w:rPr>
          <w:rFonts w:ascii="Calibri" w:hAnsi="Calibri" w:cs="Arial"/>
          <w:b w:val="0"/>
          <w:sz w:val="24"/>
          <w:szCs w:val="24"/>
        </w:rPr>
        <w:t xml:space="preserve">small </w:t>
      </w:r>
      <w:r w:rsidR="00B7625B">
        <w:rPr>
          <w:rFonts w:ascii="Calibri" w:hAnsi="Calibri" w:cs="Arial"/>
          <w:b w:val="0"/>
          <w:sz w:val="24"/>
          <w:szCs w:val="24"/>
        </w:rPr>
        <w:t>Age Concern groups</w:t>
      </w:r>
      <w:r>
        <w:rPr>
          <w:rFonts w:ascii="Calibri" w:hAnsi="Calibri" w:cs="Arial"/>
          <w:b w:val="0"/>
          <w:sz w:val="24"/>
          <w:szCs w:val="24"/>
        </w:rPr>
        <w:t xml:space="preserve"> locally and a friend of Age UK Leicester Shire and Rutland</w:t>
      </w:r>
      <w:r w:rsidR="00B7625B">
        <w:rPr>
          <w:rFonts w:ascii="Calibri" w:hAnsi="Calibri" w:cs="Arial"/>
          <w:b w:val="0"/>
          <w:sz w:val="24"/>
          <w:szCs w:val="24"/>
        </w:rPr>
        <w:t>.</w:t>
      </w:r>
    </w:p>
    <w:p w:rsidR="004018B1" w:rsidRDefault="004018B1">
      <w:pPr>
        <w:pStyle w:val="BodyText"/>
        <w:rPr>
          <w:rFonts w:ascii="Calibri" w:hAnsi="Calibri" w:cs="Arial"/>
          <w:b w:val="0"/>
          <w:sz w:val="24"/>
          <w:szCs w:val="24"/>
        </w:rPr>
      </w:pPr>
    </w:p>
    <w:p w:rsidR="004018B1" w:rsidRDefault="00B7625B">
      <w:pPr>
        <w:jc w:val="center"/>
      </w:pPr>
      <w:r>
        <w:rPr>
          <w:rFonts w:ascii="Calibri" w:hAnsi="Calibri" w:cs="Arial"/>
          <w:b/>
          <w:color w:val="0000FF"/>
          <w:szCs w:val="24"/>
        </w:rPr>
        <w:t>“</w:t>
      </w:r>
      <w:r>
        <w:rPr>
          <w:rFonts w:ascii="Calibri" w:hAnsi="Calibri" w:cs="Arial"/>
          <w:b/>
          <w:i/>
          <w:color w:val="0000FF"/>
          <w:szCs w:val="24"/>
        </w:rPr>
        <w:t>A local Age Concern working with people in later life, to make it a fulfilling and enjoyable experience, covering</w:t>
      </w:r>
      <w:r w:rsidR="002F5CBF">
        <w:rPr>
          <w:rFonts w:ascii="Calibri" w:hAnsi="Calibri" w:cs="Arial"/>
          <w:b/>
          <w:i/>
          <w:color w:val="0000FF"/>
          <w:szCs w:val="24"/>
        </w:rPr>
        <w:t xml:space="preserve"> </w:t>
      </w:r>
      <w:r>
        <w:rPr>
          <w:rFonts w:ascii="Calibri" w:hAnsi="Calibri" w:cs="Arial"/>
          <w:b/>
          <w:i/>
          <w:color w:val="0000FF"/>
          <w:szCs w:val="24"/>
        </w:rPr>
        <w:t>Lutterworth and the surrounding of villages.</w:t>
      </w:r>
    </w:p>
    <w:p w:rsidR="004018B1" w:rsidRDefault="00B7625B">
      <w:pPr>
        <w:jc w:val="center"/>
        <w:rPr>
          <w:rFonts w:ascii="Calibri" w:hAnsi="Calibri" w:cs="Arial"/>
          <w:b/>
          <w:i/>
          <w:color w:val="0000FF"/>
          <w:szCs w:val="24"/>
        </w:rPr>
      </w:pPr>
      <w:r>
        <w:rPr>
          <w:rFonts w:ascii="Calibri" w:hAnsi="Calibri" w:cs="Arial"/>
          <w:b/>
          <w:i/>
          <w:color w:val="0000FF"/>
          <w:szCs w:val="24"/>
        </w:rPr>
        <w:t>A Lutterworth charity working for local people”.</w:t>
      </w:r>
    </w:p>
    <w:p w:rsidR="004018B1" w:rsidRDefault="004018B1">
      <w:pPr>
        <w:pStyle w:val="BodyText"/>
        <w:ind w:firstLine="720"/>
        <w:rPr>
          <w:b w:val="0"/>
          <w:sz w:val="30"/>
          <w:szCs w:val="30"/>
        </w:rPr>
      </w:pPr>
    </w:p>
    <w:p w:rsidR="004018B1" w:rsidRDefault="004018B1">
      <w:pPr>
        <w:rPr>
          <w:sz w:val="17"/>
          <w:szCs w:val="17"/>
        </w:rPr>
      </w:pPr>
    </w:p>
    <w:p w:rsidR="004018B1" w:rsidRDefault="004018B1">
      <w:pPr>
        <w:pStyle w:val="msotitle3"/>
        <w:jc w:val="center"/>
        <w:rPr>
          <w:color w:val="0000FF"/>
          <w:sz w:val="20"/>
          <w:szCs w:val="20"/>
        </w:rPr>
      </w:pPr>
    </w:p>
    <w:p w:rsidR="004018B1" w:rsidRDefault="004018B1">
      <w:pPr>
        <w:ind w:left="720" w:firstLine="720"/>
        <w:rPr>
          <w:rFonts w:ascii="Arial" w:hAnsi="Arial"/>
          <w:b/>
          <w:sz w:val="60"/>
          <w:szCs w:val="60"/>
        </w:rPr>
      </w:pPr>
    </w:p>
    <w:p w:rsidR="004018B1" w:rsidRDefault="004018B1">
      <w:pPr>
        <w:ind w:left="720" w:firstLine="720"/>
        <w:rPr>
          <w:rFonts w:ascii="Arial" w:hAnsi="Arial"/>
          <w:b/>
          <w:sz w:val="60"/>
          <w:szCs w:val="60"/>
        </w:rPr>
      </w:pPr>
    </w:p>
    <w:p w:rsidR="004018B1" w:rsidRDefault="004018B1">
      <w:pPr>
        <w:ind w:left="720" w:firstLine="720"/>
        <w:rPr>
          <w:rFonts w:ascii="Arial" w:hAnsi="Arial"/>
          <w:b/>
          <w:sz w:val="60"/>
          <w:szCs w:val="60"/>
        </w:rPr>
      </w:pPr>
    </w:p>
    <w:p w:rsidR="004018B1" w:rsidRDefault="00527F24">
      <w:pPr>
        <w:ind w:left="720" w:firstLine="720"/>
        <w:jc w:val="center"/>
      </w:pPr>
      <w:r>
        <w:rPr>
          <w:rFonts w:ascii="Arial" w:hAnsi="Arial"/>
          <w:b/>
          <w:sz w:val="44"/>
          <w:szCs w:val="44"/>
        </w:rPr>
        <w:t>Agenda</w:t>
      </w:r>
    </w:p>
    <w:p w:rsidR="004018B1" w:rsidRDefault="004018B1">
      <w:pPr>
        <w:jc w:val="center"/>
        <w:rPr>
          <w:rFonts w:ascii="Arial" w:hAnsi="Arial"/>
          <w:b/>
          <w:sz w:val="60"/>
          <w:szCs w:val="60"/>
        </w:rPr>
      </w:pPr>
    </w:p>
    <w:p w:rsidR="00491814" w:rsidRDefault="00491814" w:rsidP="00491814">
      <w:pPr>
        <w:numPr>
          <w:ilvl w:val="0"/>
          <w:numId w:val="2"/>
        </w:numPr>
        <w:rPr>
          <w:rFonts w:ascii="Arial" w:hAnsi="Arial"/>
          <w:b/>
          <w:sz w:val="27"/>
          <w:szCs w:val="27"/>
        </w:rPr>
      </w:pPr>
      <w:r>
        <w:rPr>
          <w:rFonts w:ascii="Arial" w:hAnsi="Arial"/>
          <w:b/>
          <w:sz w:val="27"/>
          <w:szCs w:val="27"/>
        </w:rPr>
        <w:t>Welcome and Apologies</w:t>
      </w:r>
      <w:r>
        <w:rPr>
          <w:rFonts w:ascii="Arial" w:hAnsi="Arial"/>
          <w:b/>
          <w:sz w:val="27"/>
          <w:szCs w:val="27"/>
        </w:rPr>
        <w:tab/>
      </w:r>
      <w:r>
        <w:rPr>
          <w:rFonts w:ascii="Arial" w:hAnsi="Arial"/>
          <w:b/>
          <w:sz w:val="27"/>
          <w:szCs w:val="27"/>
        </w:rPr>
        <w:tab/>
      </w:r>
      <w:r>
        <w:rPr>
          <w:rFonts w:ascii="Arial" w:hAnsi="Arial"/>
          <w:b/>
          <w:sz w:val="27"/>
          <w:szCs w:val="27"/>
        </w:rPr>
        <w:tab/>
      </w:r>
      <w:r>
        <w:rPr>
          <w:rFonts w:ascii="Arial" w:hAnsi="Arial"/>
          <w:b/>
          <w:sz w:val="27"/>
          <w:szCs w:val="27"/>
        </w:rPr>
        <w:tab/>
      </w:r>
    </w:p>
    <w:p w:rsidR="00BA1C20" w:rsidRDefault="00BA1C20" w:rsidP="00491814">
      <w:pPr>
        <w:tabs>
          <w:tab w:val="left" w:pos="1170"/>
        </w:tabs>
        <w:rPr>
          <w:rFonts w:ascii="Arial" w:hAnsi="Arial"/>
          <w:b/>
          <w:sz w:val="27"/>
          <w:szCs w:val="27"/>
        </w:rPr>
      </w:pPr>
    </w:p>
    <w:p w:rsidR="004018B1" w:rsidRDefault="0058688D">
      <w:pPr>
        <w:numPr>
          <w:ilvl w:val="0"/>
          <w:numId w:val="2"/>
        </w:numPr>
        <w:rPr>
          <w:rFonts w:ascii="Arial" w:hAnsi="Arial"/>
          <w:b/>
          <w:sz w:val="27"/>
          <w:szCs w:val="27"/>
        </w:rPr>
      </w:pPr>
      <w:r>
        <w:rPr>
          <w:rFonts w:ascii="Arial" w:hAnsi="Arial"/>
          <w:b/>
          <w:sz w:val="27"/>
          <w:szCs w:val="27"/>
        </w:rPr>
        <w:t>2016</w:t>
      </w:r>
      <w:r w:rsidR="005D3598">
        <w:rPr>
          <w:rFonts w:ascii="Arial" w:hAnsi="Arial"/>
          <w:b/>
          <w:sz w:val="27"/>
          <w:szCs w:val="27"/>
        </w:rPr>
        <w:t xml:space="preserve"> Minutes</w:t>
      </w:r>
      <w:r w:rsidR="005D3598">
        <w:rPr>
          <w:rFonts w:ascii="Arial" w:hAnsi="Arial"/>
          <w:b/>
          <w:sz w:val="27"/>
          <w:szCs w:val="27"/>
        </w:rPr>
        <w:tab/>
      </w:r>
      <w:r w:rsidR="005D3598">
        <w:rPr>
          <w:rFonts w:ascii="Arial" w:hAnsi="Arial"/>
          <w:b/>
          <w:sz w:val="27"/>
          <w:szCs w:val="27"/>
        </w:rPr>
        <w:tab/>
      </w:r>
      <w:r w:rsidR="005D3598">
        <w:rPr>
          <w:rFonts w:ascii="Arial" w:hAnsi="Arial"/>
          <w:b/>
          <w:sz w:val="27"/>
          <w:szCs w:val="27"/>
        </w:rPr>
        <w:tab/>
      </w:r>
      <w:r w:rsidR="00B7625B">
        <w:rPr>
          <w:rFonts w:ascii="Arial" w:hAnsi="Arial"/>
          <w:b/>
          <w:sz w:val="27"/>
          <w:szCs w:val="27"/>
        </w:rPr>
        <w:tab/>
      </w:r>
      <w:r w:rsidR="00B7625B">
        <w:rPr>
          <w:rFonts w:ascii="Arial" w:hAnsi="Arial"/>
          <w:b/>
          <w:sz w:val="27"/>
          <w:szCs w:val="27"/>
        </w:rPr>
        <w:tab/>
      </w:r>
      <w:r w:rsidR="00B7625B">
        <w:rPr>
          <w:rFonts w:ascii="Arial" w:hAnsi="Arial"/>
          <w:b/>
          <w:sz w:val="27"/>
          <w:szCs w:val="27"/>
        </w:rPr>
        <w:tab/>
      </w:r>
      <w:r w:rsidR="00491814">
        <w:rPr>
          <w:rFonts w:ascii="Arial" w:hAnsi="Arial"/>
          <w:b/>
          <w:sz w:val="27"/>
          <w:szCs w:val="27"/>
        </w:rPr>
        <w:t xml:space="preserve">Page </w:t>
      </w:r>
      <w:r w:rsidR="00B7625B">
        <w:rPr>
          <w:rFonts w:ascii="Arial" w:hAnsi="Arial"/>
          <w:b/>
          <w:sz w:val="27"/>
          <w:szCs w:val="27"/>
        </w:rPr>
        <w:t>3</w:t>
      </w:r>
    </w:p>
    <w:p w:rsidR="004018B1" w:rsidRDefault="004018B1" w:rsidP="00491814">
      <w:pPr>
        <w:tabs>
          <w:tab w:val="left" w:pos="1170"/>
        </w:tabs>
        <w:rPr>
          <w:rFonts w:ascii="Arial" w:hAnsi="Arial"/>
          <w:b/>
          <w:sz w:val="27"/>
          <w:szCs w:val="27"/>
        </w:rPr>
      </w:pPr>
    </w:p>
    <w:p w:rsidR="004018B1" w:rsidRDefault="002C7975" w:rsidP="005D3598">
      <w:pPr>
        <w:numPr>
          <w:ilvl w:val="0"/>
          <w:numId w:val="2"/>
        </w:numPr>
        <w:rPr>
          <w:rFonts w:ascii="Arial" w:hAnsi="Arial"/>
          <w:b/>
          <w:sz w:val="27"/>
          <w:szCs w:val="27"/>
        </w:rPr>
      </w:pPr>
      <w:r>
        <w:rPr>
          <w:rFonts w:ascii="Arial" w:hAnsi="Arial"/>
          <w:b/>
          <w:sz w:val="27"/>
          <w:szCs w:val="27"/>
        </w:rPr>
        <w:t>Treasurers Report</w:t>
      </w:r>
      <w:r>
        <w:rPr>
          <w:rFonts w:ascii="Arial" w:hAnsi="Arial"/>
          <w:b/>
          <w:sz w:val="27"/>
          <w:szCs w:val="27"/>
        </w:rPr>
        <w:tab/>
      </w:r>
      <w:r>
        <w:rPr>
          <w:rFonts w:ascii="Arial" w:hAnsi="Arial"/>
          <w:b/>
          <w:sz w:val="27"/>
          <w:szCs w:val="27"/>
        </w:rPr>
        <w:tab/>
      </w:r>
      <w:r>
        <w:rPr>
          <w:rFonts w:ascii="Arial" w:hAnsi="Arial"/>
          <w:b/>
          <w:sz w:val="27"/>
          <w:szCs w:val="27"/>
        </w:rPr>
        <w:tab/>
      </w:r>
      <w:r>
        <w:rPr>
          <w:rFonts w:ascii="Arial" w:hAnsi="Arial"/>
          <w:b/>
          <w:sz w:val="27"/>
          <w:szCs w:val="27"/>
        </w:rPr>
        <w:tab/>
      </w:r>
      <w:r>
        <w:rPr>
          <w:rFonts w:ascii="Arial" w:hAnsi="Arial"/>
          <w:b/>
          <w:sz w:val="27"/>
          <w:szCs w:val="27"/>
        </w:rPr>
        <w:tab/>
        <w:t>Page</w:t>
      </w:r>
      <w:r w:rsidR="00491814">
        <w:rPr>
          <w:rFonts w:ascii="Arial" w:hAnsi="Arial"/>
          <w:b/>
          <w:sz w:val="27"/>
          <w:szCs w:val="27"/>
        </w:rPr>
        <w:t xml:space="preserve">s </w:t>
      </w:r>
      <w:r>
        <w:rPr>
          <w:rFonts w:ascii="Arial" w:hAnsi="Arial"/>
          <w:b/>
          <w:sz w:val="27"/>
          <w:szCs w:val="27"/>
        </w:rPr>
        <w:t>4-5</w:t>
      </w:r>
    </w:p>
    <w:p w:rsidR="005D3598" w:rsidRPr="005D3598" w:rsidRDefault="005D3598" w:rsidP="005D3598">
      <w:pPr>
        <w:rPr>
          <w:rFonts w:ascii="Arial" w:hAnsi="Arial"/>
          <w:b/>
          <w:sz w:val="27"/>
          <w:szCs w:val="27"/>
        </w:rPr>
      </w:pPr>
    </w:p>
    <w:p w:rsidR="00BA1C20" w:rsidRDefault="00B7625B" w:rsidP="00BA1C20">
      <w:pPr>
        <w:numPr>
          <w:ilvl w:val="0"/>
          <w:numId w:val="2"/>
        </w:numPr>
        <w:rPr>
          <w:rFonts w:ascii="Arial" w:hAnsi="Arial"/>
          <w:b/>
          <w:sz w:val="27"/>
          <w:szCs w:val="27"/>
        </w:rPr>
      </w:pPr>
      <w:r>
        <w:rPr>
          <w:rFonts w:ascii="Arial" w:hAnsi="Arial"/>
          <w:b/>
          <w:sz w:val="27"/>
          <w:szCs w:val="27"/>
        </w:rPr>
        <w:t>Report by the Boa</w:t>
      </w:r>
      <w:r w:rsidR="0003092D">
        <w:rPr>
          <w:rFonts w:ascii="Arial" w:hAnsi="Arial"/>
          <w:b/>
          <w:sz w:val="27"/>
          <w:szCs w:val="27"/>
        </w:rPr>
        <w:t>rd of Trustees</w:t>
      </w:r>
      <w:r w:rsidR="0003092D">
        <w:rPr>
          <w:rFonts w:ascii="Arial" w:hAnsi="Arial"/>
          <w:b/>
          <w:sz w:val="27"/>
          <w:szCs w:val="27"/>
        </w:rPr>
        <w:tab/>
      </w:r>
      <w:r w:rsidR="0003092D">
        <w:rPr>
          <w:rFonts w:ascii="Arial" w:hAnsi="Arial"/>
          <w:b/>
          <w:sz w:val="27"/>
          <w:szCs w:val="27"/>
        </w:rPr>
        <w:tab/>
      </w:r>
      <w:r w:rsidR="0003092D">
        <w:rPr>
          <w:rFonts w:ascii="Arial" w:hAnsi="Arial"/>
          <w:b/>
          <w:sz w:val="27"/>
          <w:szCs w:val="27"/>
        </w:rPr>
        <w:tab/>
      </w:r>
      <w:r w:rsidR="00491814">
        <w:rPr>
          <w:rFonts w:ascii="Arial" w:hAnsi="Arial"/>
          <w:b/>
          <w:sz w:val="27"/>
          <w:szCs w:val="27"/>
        </w:rPr>
        <w:t>Page</w:t>
      </w:r>
      <w:r w:rsidR="0003092D">
        <w:rPr>
          <w:rFonts w:ascii="Arial" w:hAnsi="Arial"/>
          <w:b/>
          <w:sz w:val="27"/>
          <w:szCs w:val="27"/>
        </w:rPr>
        <w:t xml:space="preserve"> </w:t>
      </w:r>
      <w:r w:rsidR="002C7975">
        <w:rPr>
          <w:rFonts w:ascii="Arial" w:hAnsi="Arial"/>
          <w:b/>
          <w:sz w:val="27"/>
          <w:szCs w:val="27"/>
        </w:rPr>
        <w:t>6</w:t>
      </w:r>
    </w:p>
    <w:p w:rsidR="00BA1C20" w:rsidRPr="00BA1C20" w:rsidRDefault="00BA1C20" w:rsidP="00BA1C20">
      <w:pPr>
        <w:rPr>
          <w:rFonts w:ascii="Arial" w:hAnsi="Arial"/>
          <w:b/>
          <w:sz w:val="27"/>
          <w:szCs w:val="27"/>
        </w:rPr>
      </w:pPr>
    </w:p>
    <w:p w:rsidR="00BA1C20" w:rsidRPr="00BA1C20" w:rsidRDefault="00BA1C20" w:rsidP="00BA1C20">
      <w:pPr>
        <w:numPr>
          <w:ilvl w:val="0"/>
          <w:numId w:val="2"/>
        </w:numPr>
        <w:rPr>
          <w:rFonts w:ascii="Arial" w:hAnsi="Arial"/>
          <w:b/>
          <w:sz w:val="27"/>
          <w:szCs w:val="27"/>
        </w:rPr>
      </w:pPr>
      <w:r>
        <w:rPr>
          <w:rFonts w:ascii="Arial" w:hAnsi="Arial"/>
          <w:b/>
          <w:sz w:val="27"/>
          <w:szCs w:val="27"/>
        </w:rPr>
        <w:t>Reserves Policy</w:t>
      </w:r>
      <w:r>
        <w:rPr>
          <w:rFonts w:ascii="Arial" w:hAnsi="Arial"/>
          <w:b/>
          <w:sz w:val="27"/>
          <w:szCs w:val="27"/>
        </w:rPr>
        <w:tab/>
      </w:r>
      <w:r>
        <w:rPr>
          <w:rFonts w:ascii="Arial" w:hAnsi="Arial"/>
          <w:b/>
          <w:sz w:val="27"/>
          <w:szCs w:val="27"/>
        </w:rPr>
        <w:tab/>
      </w:r>
      <w:r>
        <w:rPr>
          <w:rFonts w:ascii="Arial" w:hAnsi="Arial"/>
          <w:b/>
          <w:sz w:val="27"/>
          <w:szCs w:val="27"/>
        </w:rPr>
        <w:tab/>
      </w:r>
      <w:r>
        <w:rPr>
          <w:rFonts w:ascii="Arial" w:hAnsi="Arial"/>
          <w:b/>
          <w:sz w:val="27"/>
          <w:szCs w:val="27"/>
        </w:rPr>
        <w:tab/>
      </w:r>
      <w:r>
        <w:rPr>
          <w:rFonts w:ascii="Arial" w:hAnsi="Arial"/>
          <w:b/>
          <w:sz w:val="27"/>
          <w:szCs w:val="27"/>
        </w:rPr>
        <w:tab/>
      </w:r>
      <w:r>
        <w:rPr>
          <w:rFonts w:ascii="Arial" w:hAnsi="Arial"/>
          <w:b/>
          <w:sz w:val="27"/>
          <w:szCs w:val="27"/>
        </w:rPr>
        <w:tab/>
        <w:t>Page 7</w:t>
      </w:r>
    </w:p>
    <w:p w:rsidR="004018B1" w:rsidRDefault="004018B1" w:rsidP="00491814">
      <w:pPr>
        <w:tabs>
          <w:tab w:val="left" w:pos="1170"/>
        </w:tabs>
        <w:rPr>
          <w:rFonts w:ascii="Arial" w:hAnsi="Arial"/>
          <w:b/>
          <w:sz w:val="27"/>
          <w:szCs w:val="27"/>
        </w:rPr>
      </w:pPr>
    </w:p>
    <w:p w:rsidR="0003092D" w:rsidRDefault="0003092D">
      <w:pPr>
        <w:numPr>
          <w:ilvl w:val="0"/>
          <w:numId w:val="2"/>
        </w:numPr>
        <w:rPr>
          <w:rFonts w:ascii="Arial" w:hAnsi="Arial"/>
          <w:b/>
          <w:sz w:val="27"/>
          <w:szCs w:val="27"/>
        </w:rPr>
      </w:pPr>
      <w:r>
        <w:rPr>
          <w:rFonts w:ascii="Arial" w:hAnsi="Arial"/>
          <w:b/>
          <w:sz w:val="27"/>
          <w:szCs w:val="27"/>
        </w:rPr>
        <w:t xml:space="preserve">Election of Trustees </w:t>
      </w:r>
      <w:r>
        <w:rPr>
          <w:rFonts w:ascii="Arial" w:hAnsi="Arial"/>
          <w:b/>
          <w:sz w:val="27"/>
          <w:szCs w:val="27"/>
        </w:rPr>
        <w:tab/>
      </w:r>
      <w:r>
        <w:rPr>
          <w:rFonts w:ascii="Arial" w:hAnsi="Arial"/>
          <w:b/>
          <w:sz w:val="27"/>
          <w:szCs w:val="27"/>
        </w:rPr>
        <w:tab/>
      </w:r>
      <w:r>
        <w:rPr>
          <w:rFonts w:ascii="Arial" w:hAnsi="Arial"/>
          <w:b/>
          <w:sz w:val="27"/>
          <w:szCs w:val="27"/>
        </w:rPr>
        <w:tab/>
      </w:r>
      <w:r>
        <w:rPr>
          <w:rFonts w:ascii="Arial" w:hAnsi="Arial"/>
          <w:b/>
          <w:sz w:val="27"/>
          <w:szCs w:val="27"/>
        </w:rPr>
        <w:tab/>
      </w:r>
      <w:r>
        <w:rPr>
          <w:rFonts w:ascii="Arial" w:hAnsi="Arial"/>
          <w:b/>
          <w:sz w:val="27"/>
          <w:szCs w:val="27"/>
        </w:rPr>
        <w:tab/>
      </w:r>
      <w:r w:rsidR="00491814">
        <w:rPr>
          <w:rFonts w:ascii="Arial" w:hAnsi="Arial"/>
          <w:b/>
          <w:sz w:val="27"/>
          <w:szCs w:val="27"/>
        </w:rPr>
        <w:t xml:space="preserve">Page </w:t>
      </w:r>
      <w:r>
        <w:rPr>
          <w:rFonts w:ascii="Arial" w:hAnsi="Arial"/>
          <w:b/>
          <w:sz w:val="27"/>
          <w:szCs w:val="27"/>
        </w:rPr>
        <w:t>7</w:t>
      </w:r>
    </w:p>
    <w:p w:rsidR="0003092D" w:rsidRDefault="0003092D" w:rsidP="00491814">
      <w:pPr>
        <w:rPr>
          <w:rFonts w:ascii="Arial" w:hAnsi="Arial"/>
          <w:b/>
          <w:sz w:val="27"/>
          <w:szCs w:val="27"/>
        </w:rPr>
      </w:pPr>
    </w:p>
    <w:p w:rsidR="004018B1" w:rsidRDefault="00B7625B">
      <w:pPr>
        <w:numPr>
          <w:ilvl w:val="0"/>
          <w:numId w:val="2"/>
        </w:numPr>
        <w:rPr>
          <w:rFonts w:ascii="Arial" w:hAnsi="Arial"/>
          <w:b/>
          <w:sz w:val="27"/>
          <w:szCs w:val="27"/>
        </w:rPr>
      </w:pPr>
      <w:r>
        <w:rPr>
          <w:rFonts w:ascii="Arial" w:hAnsi="Arial"/>
          <w:b/>
          <w:sz w:val="27"/>
          <w:szCs w:val="27"/>
        </w:rPr>
        <w:t>Any Other Business</w:t>
      </w:r>
      <w:r w:rsidR="005D3598">
        <w:rPr>
          <w:rFonts w:ascii="Arial" w:hAnsi="Arial"/>
          <w:b/>
          <w:sz w:val="27"/>
          <w:szCs w:val="27"/>
        </w:rPr>
        <w:tab/>
      </w:r>
      <w:r w:rsidR="005D3598">
        <w:rPr>
          <w:rFonts w:ascii="Arial" w:hAnsi="Arial"/>
          <w:b/>
          <w:sz w:val="27"/>
          <w:szCs w:val="27"/>
        </w:rPr>
        <w:tab/>
      </w:r>
      <w:r w:rsidR="005D3598">
        <w:rPr>
          <w:rFonts w:ascii="Arial" w:hAnsi="Arial"/>
          <w:b/>
          <w:sz w:val="27"/>
          <w:szCs w:val="27"/>
        </w:rPr>
        <w:tab/>
      </w:r>
      <w:r w:rsidR="005D3598">
        <w:rPr>
          <w:rFonts w:ascii="Arial" w:hAnsi="Arial"/>
          <w:b/>
          <w:sz w:val="27"/>
          <w:szCs w:val="27"/>
        </w:rPr>
        <w:tab/>
      </w:r>
      <w:r w:rsidR="005D3598">
        <w:rPr>
          <w:rFonts w:ascii="Arial" w:hAnsi="Arial"/>
          <w:b/>
          <w:sz w:val="27"/>
          <w:szCs w:val="27"/>
        </w:rPr>
        <w:tab/>
      </w:r>
    </w:p>
    <w:p w:rsidR="00BA1C20" w:rsidRDefault="00491814" w:rsidP="00BA1C20">
      <w:pPr>
        <w:tabs>
          <w:tab w:val="left" w:pos="1170"/>
        </w:tabs>
        <w:ind w:hanging="720"/>
        <w:rPr>
          <w:rFonts w:ascii="Arial" w:hAnsi="Arial"/>
          <w:b/>
          <w:sz w:val="27"/>
          <w:szCs w:val="27"/>
        </w:rPr>
      </w:pPr>
      <w:r>
        <w:rPr>
          <w:rFonts w:ascii="Arial" w:hAnsi="Arial"/>
          <w:b/>
          <w:sz w:val="27"/>
          <w:szCs w:val="27"/>
        </w:rPr>
        <w:tab/>
      </w:r>
    </w:p>
    <w:p w:rsidR="00BA1C20" w:rsidRDefault="00BA1C20">
      <w:pPr>
        <w:suppressAutoHyphens w:val="0"/>
        <w:spacing w:after="200" w:line="276" w:lineRule="auto"/>
        <w:rPr>
          <w:rFonts w:ascii="Arial" w:hAnsi="Arial"/>
          <w:b/>
          <w:sz w:val="27"/>
          <w:szCs w:val="27"/>
        </w:rPr>
      </w:pPr>
      <w:r>
        <w:rPr>
          <w:rFonts w:ascii="Arial" w:hAnsi="Arial"/>
          <w:b/>
          <w:sz w:val="27"/>
          <w:szCs w:val="27"/>
        </w:rPr>
        <w:br w:type="page"/>
      </w:r>
    </w:p>
    <w:p w:rsidR="007D7BBE" w:rsidRDefault="007D7BBE" w:rsidP="00E8551B">
      <w:pPr>
        <w:jc w:val="center"/>
        <w:rPr>
          <w:rFonts w:ascii="Calibri Light" w:hAnsi="Calibri Light" w:cs="Calibri Light"/>
          <w:b/>
        </w:rPr>
      </w:pPr>
    </w:p>
    <w:p w:rsidR="007D7BBE" w:rsidRDefault="007D7BBE" w:rsidP="00E8551B">
      <w:pPr>
        <w:jc w:val="center"/>
        <w:rPr>
          <w:rFonts w:ascii="Calibri Light" w:hAnsi="Calibri Light" w:cs="Calibri Light"/>
          <w:b/>
        </w:rPr>
      </w:pPr>
    </w:p>
    <w:p w:rsidR="007D7BBE" w:rsidRDefault="007D7BBE" w:rsidP="00E8551B">
      <w:pPr>
        <w:jc w:val="center"/>
        <w:rPr>
          <w:rFonts w:ascii="Calibri Light" w:hAnsi="Calibri Light" w:cs="Calibri Light"/>
          <w:b/>
        </w:rPr>
      </w:pPr>
    </w:p>
    <w:p w:rsidR="007D7BBE" w:rsidRDefault="007D7BBE" w:rsidP="00E8551B">
      <w:pPr>
        <w:jc w:val="center"/>
        <w:rPr>
          <w:rFonts w:ascii="Calibri Light" w:hAnsi="Calibri Light" w:cs="Calibri Light"/>
          <w:b/>
        </w:rPr>
      </w:pPr>
    </w:p>
    <w:p w:rsidR="00E8551B" w:rsidRPr="00741642" w:rsidRDefault="00E8551B" w:rsidP="00E8551B">
      <w:pPr>
        <w:jc w:val="center"/>
        <w:rPr>
          <w:rFonts w:ascii="Calibri Light" w:hAnsi="Calibri Light" w:cs="Calibri Light"/>
          <w:b/>
        </w:rPr>
      </w:pPr>
      <w:r w:rsidRPr="00741642">
        <w:rPr>
          <w:rFonts w:ascii="Calibri Light" w:hAnsi="Calibri Light" w:cs="Calibri Light"/>
          <w:b/>
        </w:rPr>
        <w:t>Minutes of the AGM held on Monday</w:t>
      </w:r>
      <w:r w:rsidR="00BA1C20">
        <w:rPr>
          <w:rFonts w:ascii="Calibri Light" w:hAnsi="Calibri Light" w:cs="Calibri Light"/>
          <w:b/>
        </w:rPr>
        <w:t xml:space="preserve"> </w:t>
      </w:r>
      <w:r w:rsidRPr="00741642">
        <w:rPr>
          <w:rFonts w:ascii="Calibri Light" w:hAnsi="Calibri Light" w:cs="Calibri Light"/>
          <w:b/>
        </w:rPr>
        <w:t>12</w:t>
      </w:r>
      <w:r w:rsidRPr="00741642">
        <w:rPr>
          <w:rFonts w:ascii="Calibri Light" w:hAnsi="Calibri Light" w:cs="Calibri Light"/>
          <w:b/>
          <w:vertAlign w:val="superscript"/>
        </w:rPr>
        <w:t>th</w:t>
      </w:r>
      <w:r w:rsidRPr="00741642">
        <w:rPr>
          <w:rFonts w:ascii="Calibri Light" w:hAnsi="Calibri Light" w:cs="Calibri Light"/>
          <w:b/>
        </w:rPr>
        <w:t xml:space="preserve"> September 2016 at 2pm</w:t>
      </w:r>
    </w:p>
    <w:p w:rsidR="00E8551B" w:rsidRPr="00741642" w:rsidRDefault="00E8551B" w:rsidP="00E8551B">
      <w:pPr>
        <w:rPr>
          <w:rFonts w:ascii="Calibri Light" w:hAnsi="Calibri Light" w:cs="Calibri Light"/>
        </w:rPr>
      </w:pPr>
    </w:p>
    <w:p w:rsidR="00E8551B" w:rsidRPr="00741642" w:rsidRDefault="00E8551B" w:rsidP="00E8551B">
      <w:pPr>
        <w:jc w:val="center"/>
        <w:rPr>
          <w:rFonts w:ascii="Calibri Light" w:hAnsi="Calibri Light" w:cs="Calibri Light"/>
          <w:b/>
        </w:rPr>
      </w:pPr>
    </w:p>
    <w:p w:rsidR="00E8551B" w:rsidRPr="00741642" w:rsidRDefault="00E8551B" w:rsidP="00E8551B">
      <w:pPr>
        <w:jc w:val="center"/>
        <w:rPr>
          <w:rFonts w:ascii="Calibri Light" w:hAnsi="Calibri Light" w:cs="Calibri Light"/>
          <w:b/>
        </w:rPr>
      </w:pPr>
    </w:p>
    <w:p w:rsidR="00E8551B" w:rsidRPr="00741642" w:rsidRDefault="00E8551B" w:rsidP="00E8551B">
      <w:pPr>
        <w:numPr>
          <w:ilvl w:val="0"/>
          <w:numId w:val="7"/>
        </w:numPr>
        <w:suppressAutoHyphens w:val="0"/>
        <w:autoSpaceDN/>
        <w:textAlignment w:val="auto"/>
        <w:rPr>
          <w:rFonts w:ascii="Calibri Light" w:hAnsi="Calibri Light" w:cs="Calibri Light"/>
          <w:b/>
        </w:rPr>
      </w:pPr>
      <w:r w:rsidRPr="00741642">
        <w:rPr>
          <w:rFonts w:ascii="Calibri Light" w:hAnsi="Calibri Light" w:cs="Calibri Light"/>
          <w:b/>
        </w:rPr>
        <w:t xml:space="preserve">Chairman’s welcome and any apologies:  </w:t>
      </w:r>
      <w:r w:rsidRPr="00741642">
        <w:rPr>
          <w:rFonts w:ascii="Calibri Light" w:hAnsi="Calibri Light" w:cs="Calibri Light"/>
        </w:rPr>
        <w:t>The attendees</w:t>
      </w:r>
      <w:r w:rsidR="00BA1C20">
        <w:rPr>
          <w:rFonts w:ascii="Calibri Light" w:hAnsi="Calibri Light" w:cs="Calibri Light"/>
        </w:rPr>
        <w:t xml:space="preserve"> </w:t>
      </w:r>
      <w:r w:rsidRPr="00741642">
        <w:rPr>
          <w:rFonts w:ascii="Calibri Light" w:hAnsi="Calibri Light" w:cs="Calibri Light"/>
        </w:rPr>
        <w:t>were welcomed by Carol Scholes – Chair of the Board of Trustees.</w:t>
      </w:r>
    </w:p>
    <w:p w:rsidR="00E8551B" w:rsidRDefault="00E8551B" w:rsidP="00E8551B">
      <w:pPr>
        <w:ind w:left="720"/>
        <w:rPr>
          <w:rFonts w:ascii="Calibri Light" w:hAnsi="Calibri Light" w:cs="Calibri Light"/>
        </w:rPr>
      </w:pPr>
      <w:r w:rsidRPr="00741642">
        <w:rPr>
          <w:rFonts w:ascii="Calibri Light" w:hAnsi="Calibri Light" w:cs="Calibri Light"/>
        </w:rPr>
        <w:t>Apologies were received from Julie Crane, Sandra Orr, Janet Townsend, Kate and Michael Palmer, Sheila Taylor, Sheila Eggleton, Gill and Roger Watmore</w:t>
      </w:r>
      <w:r>
        <w:rPr>
          <w:rFonts w:ascii="Calibri Light" w:hAnsi="Calibri Light" w:cs="Calibri Light"/>
        </w:rPr>
        <w:t>, Sam Weller, Cathy McManus.</w:t>
      </w:r>
    </w:p>
    <w:p w:rsidR="00E8551B" w:rsidRPr="00741642" w:rsidRDefault="00E8551B" w:rsidP="00E8551B">
      <w:pPr>
        <w:ind w:left="720"/>
        <w:rPr>
          <w:rFonts w:ascii="Calibri Light" w:hAnsi="Calibri Light" w:cs="Calibri Light"/>
        </w:rPr>
      </w:pPr>
    </w:p>
    <w:p w:rsidR="00E8551B" w:rsidRPr="00741642" w:rsidRDefault="00E8551B" w:rsidP="00E8551B">
      <w:pPr>
        <w:numPr>
          <w:ilvl w:val="0"/>
          <w:numId w:val="7"/>
        </w:numPr>
        <w:suppressAutoHyphens w:val="0"/>
        <w:autoSpaceDN/>
        <w:textAlignment w:val="auto"/>
        <w:rPr>
          <w:rFonts w:ascii="Calibri Light" w:hAnsi="Calibri Light" w:cs="Calibri Light"/>
          <w:b/>
        </w:rPr>
      </w:pPr>
      <w:r w:rsidRPr="00741642">
        <w:rPr>
          <w:rFonts w:ascii="Calibri Light" w:hAnsi="Calibri Light" w:cs="Calibri Light"/>
          <w:b/>
        </w:rPr>
        <w:t>Adoption of last year’s minutes:</w:t>
      </w:r>
      <w:r w:rsidRPr="00741642">
        <w:rPr>
          <w:rFonts w:ascii="Calibri Light" w:hAnsi="Calibri Light" w:cs="Calibri Light"/>
        </w:rPr>
        <w:t xml:space="preserve">  These were adopted having been proposed by David Fuller and seconded by Alison Anderton. </w:t>
      </w:r>
    </w:p>
    <w:p w:rsidR="00E8551B" w:rsidRPr="00741642" w:rsidRDefault="00E8551B" w:rsidP="00E8551B">
      <w:pPr>
        <w:rPr>
          <w:rFonts w:ascii="Calibri Light" w:hAnsi="Calibri Light" w:cs="Calibri Light"/>
          <w:b/>
        </w:rPr>
      </w:pPr>
    </w:p>
    <w:p w:rsidR="00E8551B" w:rsidRPr="00741642" w:rsidRDefault="00E8551B" w:rsidP="00E8551B">
      <w:pPr>
        <w:numPr>
          <w:ilvl w:val="0"/>
          <w:numId w:val="7"/>
        </w:numPr>
        <w:suppressAutoHyphens w:val="0"/>
        <w:autoSpaceDN/>
        <w:textAlignment w:val="auto"/>
        <w:rPr>
          <w:rFonts w:ascii="Calibri Light" w:hAnsi="Calibri Light" w:cs="Calibri Light"/>
          <w:b/>
        </w:rPr>
      </w:pPr>
      <w:r w:rsidRPr="00741642">
        <w:rPr>
          <w:rFonts w:ascii="Calibri Light" w:hAnsi="Calibri Light" w:cs="Calibri Light"/>
          <w:b/>
        </w:rPr>
        <w:t xml:space="preserve">Annual Accounts:  </w:t>
      </w:r>
      <w:r w:rsidRPr="00741642">
        <w:rPr>
          <w:rFonts w:ascii="Calibri Light" w:hAnsi="Calibri Light" w:cs="Calibri Light"/>
        </w:rPr>
        <w:t>Carol outlined the accounts and expressed her thanks to Tony Taylor for his work on them. The balance of income has inc</w:t>
      </w:r>
      <w:r w:rsidR="0058688D">
        <w:rPr>
          <w:rFonts w:ascii="Calibri Light" w:hAnsi="Calibri Light" w:cs="Calibri Light"/>
        </w:rPr>
        <w:t>reased from £82,609 to £106,382</w:t>
      </w:r>
      <w:r w:rsidRPr="00741642">
        <w:rPr>
          <w:rFonts w:ascii="Calibri Light" w:hAnsi="Calibri Light" w:cs="Calibri Light"/>
        </w:rPr>
        <w:t xml:space="preserve"> over the last financial year.</w:t>
      </w:r>
      <w:r>
        <w:rPr>
          <w:rFonts w:ascii="Calibri Light" w:hAnsi="Calibri Light" w:cs="Calibri Light"/>
        </w:rPr>
        <w:t xml:space="preserve"> The Reserves Policy sets an amount at which finances are set to enable business to continue during a period of unforeseen difficulty and this is ca</w:t>
      </w:r>
      <w:r w:rsidR="0058688D">
        <w:rPr>
          <w:rFonts w:ascii="Calibri Light" w:hAnsi="Calibri Light" w:cs="Calibri Light"/>
        </w:rPr>
        <w:t>lculated at £53,588 for a</w:t>
      </w:r>
      <w:r>
        <w:rPr>
          <w:rFonts w:ascii="Calibri Light" w:hAnsi="Calibri Light" w:cs="Calibri Light"/>
        </w:rPr>
        <w:t xml:space="preserve"> 9 month period. </w:t>
      </w:r>
    </w:p>
    <w:p w:rsidR="00E8551B" w:rsidRPr="00741642" w:rsidRDefault="00E8551B" w:rsidP="00E8551B">
      <w:pPr>
        <w:pStyle w:val="ListParagraph"/>
        <w:rPr>
          <w:rFonts w:ascii="Calibri Light" w:hAnsi="Calibri Light" w:cs="Calibri Light"/>
          <w:b/>
        </w:rPr>
      </w:pPr>
    </w:p>
    <w:p w:rsidR="00E8551B" w:rsidRPr="00741642" w:rsidRDefault="00E8551B" w:rsidP="00E8551B">
      <w:pPr>
        <w:numPr>
          <w:ilvl w:val="0"/>
          <w:numId w:val="7"/>
        </w:numPr>
        <w:suppressAutoHyphens w:val="0"/>
        <w:autoSpaceDN/>
        <w:textAlignment w:val="auto"/>
        <w:rPr>
          <w:rFonts w:ascii="Calibri Light" w:hAnsi="Calibri Light" w:cs="Calibri Light"/>
          <w:b/>
        </w:rPr>
      </w:pPr>
      <w:r w:rsidRPr="00741642">
        <w:rPr>
          <w:rFonts w:ascii="Calibri Light" w:hAnsi="Calibri Light" w:cs="Calibri Light"/>
          <w:b/>
        </w:rPr>
        <w:t xml:space="preserve">Report by the Board of Trustees: </w:t>
      </w:r>
      <w:r w:rsidRPr="00741642">
        <w:rPr>
          <w:rFonts w:ascii="Calibri Light" w:hAnsi="Calibri Light" w:cs="Calibri Light"/>
        </w:rPr>
        <w:t>The report was circulated and Carol thanked all concerned for their dedicated work for the Charity.</w:t>
      </w:r>
    </w:p>
    <w:p w:rsidR="00E8551B" w:rsidRDefault="00E8551B" w:rsidP="00E8551B">
      <w:pPr>
        <w:pStyle w:val="ListParagraph"/>
        <w:rPr>
          <w:rFonts w:ascii="Calibri Light" w:hAnsi="Calibri Light" w:cs="Calibri Light"/>
          <w:sz w:val="24"/>
          <w:szCs w:val="24"/>
        </w:rPr>
      </w:pPr>
      <w:r>
        <w:rPr>
          <w:rFonts w:ascii="Calibri Light" w:hAnsi="Calibri Light" w:cs="Calibri Light"/>
          <w:sz w:val="24"/>
          <w:szCs w:val="24"/>
        </w:rPr>
        <w:t>Sheila Jones thanked Alison and her staff and volunteers for their contribution.</w:t>
      </w:r>
    </w:p>
    <w:p w:rsidR="00E8551B" w:rsidRDefault="00E8551B" w:rsidP="00E8551B">
      <w:pPr>
        <w:pStyle w:val="ListParagraph"/>
        <w:rPr>
          <w:rFonts w:ascii="Calibri Light" w:hAnsi="Calibri Light" w:cs="Calibri Light"/>
          <w:sz w:val="24"/>
          <w:szCs w:val="24"/>
        </w:rPr>
      </w:pPr>
      <w:r>
        <w:rPr>
          <w:rFonts w:ascii="Calibri Light" w:hAnsi="Calibri Light" w:cs="Calibri Light"/>
          <w:sz w:val="24"/>
          <w:szCs w:val="24"/>
        </w:rPr>
        <w:t>Sue Smith drew attention to how connections with other organisations had been expanded.</w:t>
      </w:r>
    </w:p>
    <w:p w:rsidR="00E8551B" w:rsidRDefault="00E8551B" w:rsidP="00E8551B">
      <w:pPr>
        <w:pStyle w:val="ListParagraph"/>
        <w:rPr>
          <w:rFonts w:ascii="Calibri Light" w:hAnsi="Calibri Light" w:cs="Calibri Light"/>
          <w:sz w:val="24"/>
          <w:szCs w:val="24"/>
        </w:rPr>
      </w:pPr>
      <w:r>
        <w:rPr>
          <w:rFonts w:ascii="Calibri Light" w:hAnsi="Calibri Light" w:cs="Calibri Light"/>
          <w:sz w:val="24"/>
          <w:szCs w:val="24"/>
        </w:rPr>
        <w:t>Inger Parsons commented on the links with Community Transport.</w:t>
      </w:r>
    </w:p>
    <w:p w:rsidR="00E8551B" w:rsidRPr="00741642" w:rsidRDefault="00E8551B" w:rsidP="00E8551B">
      <w:pPr>
        <w:pStyle w:val="ListParagraph"/>
        <w:rPr>
          <w:rFonts w:ascii="Calibri Light" w:hAnsi="Calibri Light" w:cs="Calibri Light"/>
          <w:sz w:val="24"/>
          <w:szCs w:val="24"/>
        </w:rPr>
      </w:pPr>
      <w:r>
        <w:rPr>
          <w:rFonts w:ascii="Calibri Light" w:hAnsi="Calibri Light" w:cs="Calibri Light"/>
          <w:sz w:val="24"/>
          <w:szCs w:val="24"/>
        </w:rPr>
        <w:t xml:space="preserve">Ann Key congratulated all those involved in the care of a lady taken ill on a recent day trip. </w:t>
      </w:r>
    </w:p>
    <w:p w:rsidR="00E8551B" w:rsidRPr="008B24A3" w:rsidRDefault="00E8551B" w:rsidP="00E8551B">
      <w:pPr>
        <w:numPr>
          <w:ilvl w:val="0"/>
          <w:numId w:val="7"/>
        </w:numPr>
        <w:suppressAutoHyphens w:val="0"/>
        <w:autoSpaceDN/>
        <w:textAlignment w:val="auto"/>
        <w:rPr>
          <w:rFonts w:ascii="Calibri Light" w:hAnsi="Calibri Light" w:cs="Calibri Light"/>
          <w:b/>
        </w:rPr>
      </w:pPr>
      <w:r w:rsidRPr="00741642">
        <w:rPr>
          <w:rFonts w:ascii="Calibri Light" w:hAnsi="Calibri Light" w:cs="Calibri Light"/>
          <w:b/>
        </w:rPr>
        <w:t xml:space="preserve">Election of Trustees and Chairman:  </w:t>
      </w:r>
      <w:r w:rsidRPr="00741642">
        <w:rPr>
          <w:rFonts w:ascii="Calibri Light" w:hAnsi="Calibri Light" w:cs="Calibri Light"/>
        </w:rPr>
        <w:t xml:space="preserve">The continuing Trustees </w:t>
      </w:r>
      <w:r w:rsidR="00DF4763" w:rsidRPr="00741642">
        <w:rPr>
          <w:rFonts w:ascii="Calibri Light" w:hAnsi="Calibri Light" w:cs="Calibri Light"/>
        </w:rPr>
        <w:t>are:</w:t>
      </w:r>
      <w:r w:rsidRPr="00741642">
        <w:rPr>
          <w:rFonts w:ascii="Calibri Light" w:hAnsi="Calibri Light" w:cs="Calibri Light"/>
        </w:rPr>
        <w:t xml:space="preserve">    Carol Scholes, Carole Harrington, Cathy McManus, Helen Potter, Roger Watmore and Sam Weller.</w:t>
      </w:r>
    </w:p>
    <w:p w:rsidR="00E8551B" w:rsidRDefault="00E8551B" w:rsidP="00E8551B">
      <w:pPr>
        <w:ind w:left="720"/>
        <w:rPr>
          <w:rFonts w:ascii="Calibri Light" w:hAnsi="Calibri Light" w:cs="Calibri Light"/>
        </w:rPr>
      </w:pPr>
      <w:r>
        <w:rPr>
          <w:rFonts w:ascii="Calibri Light" w:hAnsi="Calibri Light" w:cs="Calibri Light"/>
        </w:rPr>
        <w:t>Mrs. Inger Parsons was elected as a Trustee, proposed by Alison Anderton and seconded by Sheila Knight.  Two vacancies remain.</w:t>
      </w:r>
    </w:p>
    <w:p w:rsidR="00E8551B" w:rsidRDefault="00E8551B" w:rsidP="00E8551B">
      <w:pPr>
        <w:ind w:left="720"/>
        <w:rPr>
          <w:rFonts w:ascii="Calibri Light" w:hAnsi="Calibri Light" w:cs="Calibri Light"/>
        </w:rPr>
      </w:pPr>
      <w:r>
        <w:rPr>
          <w:rFonts w:ascii="Calibri Light" w:hAnsi="Calibri Light" w:cs="Calibri Light"/>
        </w:rPr>
        <w:t>Carol Scholes was elected as Chair, proposed by June Noyes and seconded by Anne Hicks.</w:t>
      </w:r>
    </w:p>
    <w:p w:rsidR="00E8551B" w:rsidRPr="008B24A3" w:rsidRDefault="00E8551B" w:rsidP="00E8551B">
      <w:pPr>
        <w:ind w:left="720"/>
        <w:rPr>
          <w:rFonts w:ascii="Calibri Light" w:hAnsi="Calibri Light" w:cs="Calibri Light"/>
        </w:rPr>
      </w:pPr>
    </w:p>
    <w:p w:rsidR="00E8551B" w:rsidRDefault="00E8551B" w:rsidP="00E8551B">
      <w:pPr>
        <w:pStyle w:val="ListParagraph"/>
        <w:numPr>
          <w:ilvl w:val="0"/>
          <w:numId w:val="7"/>
        </w:numPr>
        <w:suppressAutoHyphens w:val="0"/>
        <w:autoSpaceDN/>
        <w:contextualSpacing/>
        <w:textAlignment w:val="auto"/>
        <w:rPr>
          <w:rFonts w:ascii="Calibri Light" w:hAnsi="Calibri Light" w:cs="Calibri Light"/>
          <w:sz w:val="24"/>
          <w:szCs w:val="24"/>
        </w:rPr>
      </w:pPr>
      <w:r w:rsidRPr="00741642">
        <w:rPr>
          <w:rFonts w:ascii="Calibri Light" w:hAnsi="Calibri Light" w:cs="Calibri Light"/>
          <w:b/>
          <w:sz w:val="24"/>
          <w:szCs w:val="24"/>
        </w:rPr>
        <w:t>Any Other Business</w:t>
      </w:r>
      <w:r>
        <w:rPr>
          <w:rFonts w:ascii="Calibri Light" w:hAnsi="Calibri Light" w:cs="Calibri Light"/>
          <w:b/>
          <w:sz w:val="24"/>
          <w:szCs w:val="24"/>
        </w:rPr>
        <w:t xml:space="preserve">:  </w:t>
      </w:r>
      <w:r>
        <w:rPr>
          <w:rFonts w:ascii="Calibri Light" w:hAnsi="Calibri Light" w:cs="Calibri Light"/>
          <w:sz w:val="24"/>
          <w:szCs w:val="24"/>
        </w:rPr>
        <w:t>Tony Taylor asked for details of the kitchen re-furbishment which has taken place.</w:t>
      </w:r>
    </w:p>
    <w:p w:rsidR="00E8551B" w:rsidRDefault="00E8551B" w:rsidP="00E8551B">
      <w:pPr>
        <w:pStyle w:val="ListParagraph"/>
        <w:rPr>
          <w:rFonts w:ascii="Calibri Light" w:hAnsi="Calibri Light" w:cs="Calibri Light"/>
          <w:sz w:val="24"/>
          <w:szCs w:val="24"/>
        </w:rPr>
      </w:pPr>
      <w:r>
        <w:rPr>
          <w:rFonts w:ascii="Calibri Light" w:hAnsi="Calibri Light" w:cs="Calibri Light"/>
          <w:sz w:val="24"/>
          <w:szCs w:val="24"/>
        </w:rPr>
        <w:t>Peter Knight commented on the improvements made to the premises.  He asked if thought had been given to the changes which the expansion of the town would make and this was discussed.</w:t>
      </w:r>
    </w:p>
    <w:p w:rsidR="00E8551B" w:rsidRPr="00F83997" w:rsidRDefault="00E8551B" w:rsidP="00E8551B">
      <w:pPr>
        <w:pStyle w:val="ListParagraph"/>
        <w:rPr>
          <w:rFonts w:ascii="Calibri Light" w:hAnsi="Calibri Light" w:cs="Calibri Light"/>
          <w:sz w:val="24"/>
          <w:szCs w:val="24"/>
        </w:rPr>
      </w:pPr>
      <w:r>
        <w:rPr>
          <w:rFonts w:ascii="Calibri Light" w:hAnsi="Calibri Light" w:cs="Calibri Light"/>
          <w:sz w:val="24"/>
          <w:szCs w:val="24"/>
        </w:rPr>
        <w:tab/>
      </w:r>
    </w:p>
    <w:p w:rsidR="00E8551B" w:rsidRPr="00741642" w:rsidRDefault="00E8551B" w:rsidP="00E8551B">
      <w:pPr>
        <w:pStyle w:val="ListParagraph"/>
        <w:rPr>
          <w:rFonts w:ascii="Calibri Light" w:hAnsi="Calibri Light" w:cs="Calibri Light"/>
          <w:sz w:val="24"/>
          <w:szCs w:val="24"/>
        </w:rPr>
      </w:pPr>
    </w:p>
    <w:p w:rsidR="00E8551B" w:rsidRPr="001043EC" w:rsidRDefault="00E8551B" w:rsidP="00E8551B">
      <w:pPr>
        <w:pStyle w:val="ListParagraph"/>
        <w:rPr>
          <w:rFonts w:ascii="Calibri Light" w:hAnsi="Calibri Light" w:cs="Calibri Light"/>
          <w:sz w:val="24"/>
          <w:szCs w:val="24"/>
        </w:rPr>
      </w:pPr>
      <w:r w:rsidRPr="00741642">
        <w:rPr>
          <w:rFonts w:ascii="Calibri Light" w:hAnsi="Calibri Light" w:cs="Calibri Light"/>
          <w:sz w:val="24"/>
          <w:szCs w:val="24"/>
        </w:rPr>
        <w:t>The meeting closed at  2.</w:t>
      </w:r>
      <w:r>
        <w:rPr>
          <w:rFonts w:ascii="Calibri Light" w:hAnsi="Calibri Light" w:cs="Calibri Light"/>
          <w:sz w:val="24"/>
          <w:szCs w:val="24"/>
        </w:rPr>
        <w:t>4</w:t>
      </w:r>
      <w:r w:rsidRPr="00741642">
        <w:rPr>
          <w:rFonts w:ascii="Calibri Light" w:hAnsi="Calibri Light" w:cs="Calibri Light"/>
          <w:sz w:val="24"/>
          <w:szCs w:val="24"/>
        </w:rPr>
        <w:t xml:space="preserve">0pm.          Date of next AGM </w:t>
      </w:r>
      <w:r w:rsidR="0058688D">
        <w:rPr>
          <w:rFonts w:ascii="Calibri Light" w:hAnsi="Calibri Light" w:cs="Calibri Light"/>
          <w:sz w:val="24"/>
          <w:szCs w:val="24"/>
        </w:rPr>
        <w:t>–20th</w:t>
      </w:r>
      <w:r w:rsidRPr="00741642">
        <w:rPr>
          <w:rFonts w:ascii="Calibri Light" w:hAnsi="Calibri Light" w:cs="Calibri Light"/>
          <w:sz w:val="24"/>
          <w:szCs w:val="24"/>
        </w:rPr>
        <w:t xml:space="preserve"> September 201</w:t>
      </w:r>
      <w:r>
        <w:rPr>
          <w:rFonts w:ascii="Calibri Light" w:hAnsi="Calibri Light" w:cs="Calibri Light"/>
          <w:sz w:val="24"/>
          <w:szCs w:val="24"/>
        </w:rPr>
        <w:t>7</w:t>
      </w:r>
      <w:r w:rsidRPr="00741642">
        <w:rPr>
          <w:rFonts w:ascii="Calibri Light" w:hAnsi="Calibri Light" w:cs="Calibri Light"/>
          <w:sz w:val="24"/>
          <w:szCs w:val="24"/>
        </w:rPr>
        <w:t xml:space="preserve">. </w:t>
      </w:r>
    </w:p>
    <w:p w:rsidR="004018B1" w:rsidRDefault="004018B1">
      <w:pPr>
        <w:ind w:firstLine="360"/>
        <w:jc w:val="center"/>
        <w:rPr>
          <w:rFonts w:ascii="Calibri" w:hAnsi="Calibri"/>
          <w:b/>
          <w:sz w:val="22"/>
          <w:szCs w:val="22"/>
        </w:rPr>
      </w:pPr>
    </w:p>
    <w:p w:rsidR="004018B1" w:rsidRDefault="004018B1">
      <w:pPr>
        <w:ind w:left="2880" w:firstLine="720"/>
        <w:rPr>
          <w:rFonts w:ascii="Arial" w:hAnsi="Arial"/>
          <w:b/>
          <w:szCs w:val="24"/>
          <w:u w:val="single"/>
        </w:rPr>
      </w:pPr>
    </w:p>
    <w:p w:rsidR="004018B1" w:rsidRDefault="00B7625B" w:rsidP="00E0501C">
      <w:pPr>
        <w:jc w:val="center"/>
      </w:pPr>
      <w:r>
        <w:rPr>
          <w:rFonts w:ascii="Calibri" w:hAnsi="Calibri"/>
          <w:b/>
          <w:sz w:val="32"/>
          <w:szCs w:val="32"/>
        </w:rPr>
        <w:lastRenderedPageBreak/>
        <w:t>Treasurer’s Report</w:t>
      </w:r>
    </w:p>
    <w:p w:rsidR="004018B1" w:rsidRDefault="004018B1">
      <w:pPr>
        <w:jc w:val="center"/>
        <w:rPr>
          <w:rFonts w:ascii="Arial" w:hAnsi="Arial"/>
          <w:b/>
          <w:sz w:val="20"/>
        </w:rPr>
      </w:pPr>
    </w:p>
    <w:p w:rsidR="004018B1" w:rsidRDefault="00B7625B">
      <w:pPr>
        <w:rPr>
          <w:rFonts w:ascii="Calibri" w:hAnsi="Calibri"/>
          <w:sz w:val="22"/>
          <w:szCs w:val="22"/>
        </w:rPr>
      </w:pPr>
      <w:r>
        <w:rPr>
          <w:rFonts w:ascii="Calibri" w:hAnsi="Calibri"/>
          <w:sz w:val="22"/>
          <w:szCs w:val="22"/>
        </w:rPr>
        <w:t>The Trustees would like to express our grateful thanks to those who have made generous donations during the last year</w:t>
      </w:r>
      <w:r w:rsidR="00A4582A">
        <w:rPr>
          <w:rFonts w:ascii="Calibri" w:hAnsi="Calibri"/>
          <w:sz w:val="22"/>
          <w:szCs w:val="22"/>
        </w:rPr>
        <w:t>.</w:t>
      </w:r>
      <w:r>
        <w:rPr>
          <w:rFonts w:ascii="Calibri" w:hAnsi="Calibri"/>
          <w:sz w:val="22"/>
          <w:szCs w:val="22"/>
        </w:rPr>
        <w:t xml:space="preserve"> Gift Aid has been claimed where applicable.</w:t>
      </w:r>
    </w:p>
    <w:p w:rsidR="004018B1" w:rsidRDefault="00B7625B">
      <w:pPr>
        <w:jc w:val="both"/>
        <w:rPr>
          <w:rFonts w:ascii="Calibri" w:hAnsi="Calibri"/>
          <w:sz w:val="22"/>
          <w:szCs w:val="22"/>
        </w:rPr>
      </w:pPr>
      <w:r>
        <w:rPr>
          <w:rFonts w:ascii="Calibri" w:hAnsi="Calibri"/>
          <w:sz w:val="22"/>
          <w:szCs w:val="22"/>
        </w:rPr>
        <w:t>The accounts have been examined by Mr A. J. Taylor LLM ACIS MCIC</w:t>
      </w:r>
      <w:r w:rsidR="00760038">
        <w:rPr>
          <w:rFonts w:ascii="Calibri" w:hAnsi="Calibri"/>
          <w:sz w:val="22"/>
          <w:szCs w:val="22"/>
        </w:rPr>
        <w:t>M</w:t>
      </w:r>
      <w:r>
        <w:rPr>
          <w:rFonts w:ascii="Calibri" w:hAnsi="Calibri"/>
          <w:sz w:val="22"/>
          <w:szCs w:val="22"/>
        </w:rPr>
        <w:t xml:space="preserve"> and therefore we recommend them for adoption.</w:t>
      </w:r>
    </w:p>
    <w:p w:rsidR="004018B1" w:rsidRDefault="004018B1">
      <w:pPr>
        <w:jc w:val="center"/>
        <w:rPr>
          <w:rFonts w:ascii="Arial" w:hAnsi="Arial" w:cs="Arial"/>
          <w:b/>
          <w:sz w:val="20"/>
          <w:u w:val="single"/>
        </w:rPr>
      </w:pPr>
    </w:p>
    <w:tbl>
      <w:tblPr>
        <w:tblW w:w="10100" w:type="dxa"/>
        <w:tblInd w:w="93" w:type="dxa"/>
        <w:tblCellMar>
          <w:left w:w="10" w:type="dxa"/>
          <w:right w:w="10" w:type="dxa"/>
        </w:tblCellMar>
        <w:tblLook w:val="0000" w:firstRow="0" w:lastRow="0" w:firstColumn="0" w:lastColumn="0" w:noHBand="0" w:noVBand="0"/>
      </w:tblPr>
      <w:tblGrid>
        <w:gridCol w:w="1473"/>
        <w:gridCol w:w="1759"/>
        <w:gridCol w:w="798"/>
        <w:gridCol w:w="692"/>
        <w:gridCol w:w="400"/>
        <w:gridCol w:w="939"/>
        <w:gridCol w:w="281"/>
        <w:gridCol w:w="400"/>
        <w:gridCol w:w="1014"/>
        <w:gridCol w:w="206"/>
        <w:gridCol w:w="400"/>
        <w:gridCol w:w="659"/>
        <w:gridCol w:w="561"/>
        <w:gridCol w:w="518"/>
      </w:tblGrid>
      <w:tr w:rsidR="004018B1" w:rsidTr="00876EA9">
        <w:trPr>
          <w:trHeight w:val="300"/>
        </w:trPr>
        <w:tc>
          <w:tcPr>
            <w:tcW w:w="10100" w:type="dxa"/>
            <w:gridSpan w:val="14"/>
            <w:shd w:val="clear" w:color="auto" w:fill="auto"/>
            <w:noWrap/>
            <w:tcMar>
              <w:top w:w="0" w:type="dxa"/>
              <w:left w:w="108" w:type="dxa"/>
              <w:bottom w:w="0" w:type="dxa"/>
              <w:right w:w="108" w:type="dxa"/>
            </w:tcMar>
            <w:vAlign w:val="bottom"/>
          </w:tcPr>
          <w:p w:rsidR="004018B1" w:rsidRDefault="00B7625B">
            <w:pPr>
              <w:suppressAutoHyphens w:val="0"/>
              <w:jc w:val="center"/>
              <w:textAlignment w:val="auto"/>
            </w:pPr>
            <w:r>
              <w:rPr>
                <w:rFonts w:ascii="Arial1" w:hAnsi="Arial1"/>
                <w:b/>
                <w:bCs/>
                <w:color w:val="000000"/>
                <w:sz w:val="22"/>
                <w:szCs w:val="22"/>
                <w:lang w:eastAsia="en-GB"/>
              </w:rPr>
              <w:t>Annual Accounts</w:t>
            </w:r>
          </w:p>
        </w:tc>
      </w:tr>
      <w:tr w:rsidR="004018B1" w:rsidTr="00876EA9">
        <w:trPr>
          <w:trHeight w:val="285"/>
        </w:trPr>
        <w:tc>
          <w:tcPr>
            <w:tcW w:w="4030" w:type="dxa"/>
            <w:gridSpan w:val="3"/>
            <w:shd w:val="clear" w:color="auto" w:fill="auto"/>
            <w:tcMar>
              <w:top w:w="0" w:type="dxa"/>
              <w:left w:w="108" w:type="dxa"/>
              <w:bottom w:w="0" w:type="dxa"/>
              <w:right w:w="108" w:type="dxa"/>
            </w:tcMar>
            <w:vAlign w:val="bottom"/>
          </w:tcPr>
          <w:p w:rsidR="004018B1" w:rsidRDefault="004018B1">
            <w:pPr>
              <w:suppressAutoHyphens w:val="0"/>
              <w:textAlignment w:val="auto"/>
              <w:rPr>
                <w:rFonts w:ascii="Arial1" w:hAnsi="Arial1"/>
                <w:color w:val="000000"/>
                <w:szCs w:val="22"/>
                <w:lang w:eastAsia="en-GB"/>
              </w:rPr>
            </w:pPr>
          </w:p>
        </w:tc>
        <w:tc>
          <w:tcPr>
            <w:tcW w:w="2031" w:type="dxa"/>
            <w:gridSpan w:val="3"/>
            <w:shd w:val="clear" w:color="auto" w:fill="auto"/>
            <w:noWrap/>
            <w:tcMar>
              <w:top w:w="0" w:type="dxa"/>
              <w:left w:w="108" w:type="dxa"/>
              <w:bottom w:w="0" w:type="dxa"/>
              <w:right w:w="108" w:type="dxa"/>
            </w:tcMar>
            <w:vAlign w:val="bottom"/>
          </w:tcPr>
          <w:p w:rsidR="004018B1" w:rsidRDefault="004018B1">
            <w:pPr>
              <w:suppressAutoHyphens w:val="0"/>
              <w:textAlignment w:val="auto"/>
              <w:rPr>
                <w:rFonts w:ascii="Arial1" w:hAnsi="Arial1"/>
                <w:color w:val="000000"/>
                <w:szCs w:val="22"/>
                <w:lang w:eastAsia="en-GB"/>
              </w:rPr>
            </w:pPr>
          </w:p>
        </w:tc>
        <w:tc>
          <w:tcPr>
            <w:tcW w:w="1695" w:type="dxa"/>
            <w:gridSpan w:val="3"/>
            <w:shd w:val="clear" w:color="auto" w:fill="auto"/>
            <w:noWrap/>
            <w:tcMar>
              <w:top w:w="0" w:type="dxa"/>
              <w:left w:w="108" w:type="dxa"/>
              <w:bottom w:w="0" w:type="dxa"/>
              <w:right w:w="108" w:type="dxa"/>
            </w:tcMar>
            <w:vAlign w:val="bottom"/>
          </w:tcPr>
          <w:p w:rsidR="004018B1" w:rsidRDefault="004018B1">
            <w:pPr>
              <w:suppressAutoHyphens w:val="0"/>
              <w:textAlignment w:val="auto"/>
              <w:rPr>
                <w:rFonts w:ascii="Arial1" w:hAnsi="Arial1"/>
                <w:color w:val="000000"/>
                <w:szCs w:val="22"/>
                <w:lang w:eastAsia="en-GB"/>
              </w:rPr>
            </w:pPr>
          </w:p>
        </w:tc>
        <w:tc>
          <w:tcPr>
            <w:tcW w:w="1265" w:type="dxa"/>
            <w:gridSpan w:val="3"/>
            <w:shd w:val="clear" w:color="auto" w:fill="auto"/>
            <w:noWrap/>
            <w:tcMar>
              <w:top w:w="0" w:type="dxa"/>
              <w:left w:w="108" w:type="dxa"/>
              <w:bottom w:w="0" w:type="dxa"/>
              <w:right w:w="108" w:type="dxa"/>
            </w:tcMar>
            <w:vAlign w:val="bottom"/>
          </w:tcPr>
          <w:p w:rsidR="004018B1" w:rsidRDefault="004018B1">
            <w:pPr>
              <w:suppressAutoHyphens w:val="0"/>
              <w:textAlignment w:val="auto"/>
              <w:rPr>
                <w:rFonts w:ascii="Arial1" w:hAnsi="Arial1"/>
                <w:color w:val="000000"/>
                <w:szCs w:val="22"/>
                <w:lang w:eastAsia="en-GB"/>
              </w:rPr>
            </w:pPr>
          </w:p>
        </w:tc>
        <w:tc>
          <w:tcPr>
            <w:tcW w:w="1079" w:type="dxa"/>
            <w:gridSpan w:val="2"/>
            <w:shd w:val="clear" w:color="auto" w:fill="auto"/>
            <w:noWrap/>
            <w:tcMar>
              <w:top w:w="0" w:type="dxa"/>
              <w:left w:w="108" w:type="dxa"/>
              <w:bottom w:w="0" w:type="dxa"/>
              <w:right w:w="108" w:type="dxa"/>
            </w:tcMar>
            <w:vAlign w:val="bottom"/>
          </w:tcPr>
          <w:p w:rsidR="004018B1" w:rsidRDefault="004018B1">
            <w:pPr>
              <w:suppressAutoHyphens w:val="0"/>
              <w:textAlignment w:val="auto"/>
              <w:rPr>
                <w:rFonts w:ascii="Arial1" w:hAnsi="Arial1"/>
                <w:color w:val="000000"/>
                <w:szCs w:val="22"/>
                <w:lang w:eastAsia="en-GB"/>
              </w:rPr>
            </w:pPr>
          </w:p>
        </w:tc>
      </w:tr>
      <w:tr w:rsidR="004018B1" w:rsidTr="00876EA9">
        <w:trPr>
          <w:trHeight w:val="285"/>
        </w:trPr>
        <w:tc>
          <w:tcPr>
            <w:tcW w:w="4030" w:type="dxa"/>
            <w:gridSpan w:val="3"/>
            <w:shd w:val="clear" w:color="auto" w:fill="auto"/>
            <w:tcMar>
              <w:top w:w="0" w:type="dxa"/>
              <w:left w:w="108" w:type="dxa"/>
              <w:bottom w:w="0" w:type="dxa"/>
              <w:right w:w="108" w:type="dxa"/>
            </w:tcMar>
            <w:vAlign w:val="bottom"/>
          </w:tcPr>
          <w:p w:rsidR="004018B1" w:rsidRDefault="004018B1">
            <w:pPr>
              <w:suppressAutoHyphens w:val="0"/>
              <w:textAlignment w:val="auto"/>
              <w:rPr>
                <w:rFonts w:ascii="Arial1" w:hAnsi="Arial1"/>
                <w:color w:val="000000"/>
                <w:szCs w:val="22"/>
                <w:lang w:eastAsia="en-GB"/>
              </w:rPr>
            </w:pPr>
          </w:p>
        </w:tc>
        <w:tc>
          <w:tcPr>
            <w:tcW w:w="2031" w:type="dxa"/>
            <w:gridSpan w:val="3"/>
            <w:shd w:val="clear" w:color="auto" w:fill="auto"/>
            <w:noWrap/>
            <w:tcMar>
              <w:top w:w="0" w:type="dxa"/>
              <w:left w:w="108" w:type="dxa"/>
              <w:bottom w:w="0" w:type="dxa"/>
              <w:right w:w="108" w:type="dxa"/>
            </w:tcMar>
            <w:vAlign w:val="bottom"/>
          </w:tcPr>
          <w:p w:rsidR="004018B1" w:rsidRDefault="004018B1">
            <w:pPr>
              <w:suppressAutoHyphens w:val="0"/>
              <w:textAlignment w:val="auto"/>
              <w:rPr>
                <w:rFonts w:ascii="Arial1" w:hAnsi="Arial1"/>
                <w:color w:val="000000"/>
                <w:szCs w:val="22"/>
                <w:lang w:eastAsia="en-GB"/>
              </w:rPr>
            </w:pPr>
          </w:p>
        </w:tc>
        <w:tc>
          <w:tcPr>
            <w:tcW w:w="1695" w:type="dxa"/>
            <w:gridSpan w:val="3"/>
            <w:shd w:val="clear" w:color="auto" w:fill="auto"/>
            <w:noWrap/>
            <w:tcMar>
              <w:top w:w="0" w:type="dxa"/>
              <w:left w:w="108" w:type="dxa"/>
              <w:bottom w:w="0" w:type="dxa"/>
              <w:right w:w="108" w:type="dxa"/>
            </w:tcMar>
            <w:vAlign w:val="bottom"/>
          </w:tcPr>
          <w:p w:rsidR="004018B1" w:rsidRDefault="004018B1">
            <w:pPr>
              <w:suppressAutoHyphens w:val="0"/>
              <w:textAlignment w:val="auto"/>
              <w:rPr>
                <w:rFonts w:ascii="Arial1" w:hAnsi="Arial1"/>
                <w:color w:val="000000"/>
                <w:szCs w:val="22"/>
                <w:lang w:eastAsia="en-GB"/>
              </w:rPr>
            </w:pPr>
          </w:p>
        </w:tc>
        <w:tc>
          <w:tcPr>
            <w:tcW w:w="1265" w:type="dxa"/>
            <w:gridSpan w:val="3"/>
            <w:shd w:val="clear" w:color="auto" w:fill="auto"/>
            <w:noWrap/>
            <w:tcMar>
              <w:top w:w="0" w:type="dxa"/>
              <w:left w:w="108" w:type="dxa"/>
              <w:bottom w:w="0" w:type="dxa"/>
              <w:right w:w="108" w:type="dxa"/>
            </w:tcMar>
            <w:vAlign w:val="bottom"/>
          </w:tcPr>
          <w:p w:rsidR="004018B1" w:rsidRDefault="004018B1">
            <w:pPr>
              <w:suppressAutoHyphens w:val="0"/>
              <w:textAlignment w:val="auto"/>
              <w:rPr>
                <w:rFonts w:ascii="Arial1" w:hAnsi="Arial1"/>
                <w:color w:val="000000"/>
                <w:szCs w:val="22"/>
                <w:lang w:eastAsia="en-GB"/>
              </w:rPr>
            </w:pPr>
          </w:p>
        </w:tc>
        <w:tc>
          <w:tcPr>
            <w:tcW w:w="1079" w:type="dxa"/>
            <w:gridSpan w:val="2"/>
            <w:shd w:val="clear" w:color="auto" w:fill="auto"/>
            <w:noWrap/>
            <w:tcMar>
              <w:top w:w="0" w:type="dxa"/>
              <w:left w:w="108" w:type="dxa"/>
              <w:bottom w:w="0" w:type="dxa"/>
              <w:right w:w="108" w:type="dxa"/>
            </w:tcMar>
            <w:vAlign w:val="bottom"/>
          </w:tcPr>
          <w:p w:rsidR="004018B1" w:rsidRDefault="004018B1">
            <w:pPr>
              <w:suppressAutoHyphens w:val="0"/>
              <w:textAlignment w:val="auto"/>
              <w:rPr>
                <w:rFonts w:ascii="Arial1" w:hAnsi="Arial1"/>
                <w:color w:val="000000"/>
                <w:szCs w:val="22"/>
                <w:lang w:eastAsia="en-GB"/>
              </w:rPr>
            </w:pPr>
          </w:p>
        </w:tc>
      </w:tr>
      <w:tr w:rsidR="00876EA9" w:rsidTr="00876EA9">
        <w:tblPrEx>
          <w:tblCellMar>
            <w:left w:w="108" w:type="dxa"/>
            <w:right w:w="108" w:type="dxa"/>
          </w:tblCellMar>
          <w:tblLook w:val="04A0" w:firstRow="1" w:lastRow="0" w:firstColumn="1" w:lastColumn="0" w:noHBand="0" w:noVBand="1"/>
        </w:tblPrEx>
        <w:trPr>
          <w:gridAfter w:val="1"/>
          <w:wAfter w:w="518" w:type="dxa"/>
          <w:trHeight w:val="300"/>
        </w:trPr>
        <w:tc>
          <w:tcPr>
            <w:tcW w:w="4722" w:type="dxa"/>
            <w:gridSpan w:val="4"/>
            <w:tcBorders>
              <w:top w:val="nil"/>
              <w:left w:val="nil"/>
              <w:bottom w:val="nil"/>
              <w:right w:val="nil"/>
            </w:tcBorders>
            <w:shd w:val="clear" w:color="auto" w:fill="auto"/>
            <w:noWrap/>
            <w:vAlign w:val="bottom"/>
            <w:hideMark/>
          </w:tcPr>
          <w:p w:rsidR="00876EA9" w:rsidRDefault="00876EA9">
            <w:pPr>
              <w:rPr>
                <w:rFonts w:ascii="Arial1" w:hAnsi="Arial1" w:cs="Arial"/>
                <w:color w:val="000000"/>
                <w:szCs w:val="24"/>
              </w:rPr>
            </w:pPr>
            <w:r>
              <w:rPr>
                <w:rFonts w:ascii="Arial1" w:hAnsi="Arial1" w:cs="Arial"/>
                <w:color w:val="000000"/>
              </w:rPr>
              <w:t>Statement of Financial Activities</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876EA9">
        <w:tblPrEx>
          <w:tblCellMar>
            <w:left w:w="108" w:type="dxa"/>
            <w:right w:w="108" w:type="dxa"/>
          </w:tblCellMar>
          <w:tblLook w:val="04A0" w:firstRow="1" w:lastRow="0" w:firstColumn="1" w:lastColumn="0" w:noHBand="0" w:noVBand="1"/>
        </w:tblPrEx>
        <w:trPr>
          <w:gridAfter w:val="1"/>
          <w:wAfter w:w="518" w:type="dxa"/>
          <w:trHeight w:val="300"/>
        </w:trPr>
        <w:tc>
          <w:tcPr>
            <w:tcW w:w="1473" w:type="dxa"/>
            <w:tcBorders>
              <w:top w:val="nil"/>
              <w:left w:val="nil"/>
              <w:bottom w:val="nil"/>
              <w:right w:val="nil"/>
            </w:tcBorders>
            <w:shd w:val="clear" w:color="auto" w:fill="auto"/>
            <w:noWrap/>
            <w:vAlign w:val="bottom"/>
            <w:hideMark/>
          </w:tcPr>
          <w:p w:rsidR="00876EA9" w:rsidRDefault="00876EA9">
            <w:pPr>
              <w:rPr>
                <w:rFonts w:ascii="Arial1" w:hAnsi="Arial1" w:cs="Arial"/>
                <w:color w:val="000000"/>
                <w:szCs w:val="24"/>
              </w:rPr>
            </w:pPr>
            <w:r>
              <w:rPr>
                <w:rFonts w:ascii="Arial1" w:hAnsi="Arial1" w:cs="Arial"/>
                <w:color w:val="000000"/>
              </w:rPr>
              <w:t>Year ended</w:t>
            </w:r>
          </w:p>
        </w:tc>
        <w:tc>
          <w:tcPr>
            <w:tcW w:w="1759" w:type="dxa"/>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31 March 2017</w:t>
            </w:r>
          </w:p>
        </w:tc>
        <w:tc>
          <w:tcPr>
            <w:tcW w:w="149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876EA9">
        <w:tblPrEx>
          <w:tblCellMar>
            <w:left w:w="108" w:type="dxa"/>
            <w:right w:w="108" w:type="dxa"/>
          </w:tblCellMar>
          <w:tblLook w:val="04A0" w:firstRow="1" w:lastRow="0" w:firstColumn="1" w:lastColumn="0" w:noHBand="0" w:noVBand="1"/>
        </w:tblPrEx>
        <w:trPr>
          <w:gridAfter w:val="1"/>
          <w:wAfter w:w="518" w:type="dxa"/>
          <w:trHeight w:val="300"/>
        </w:trPr>
        <w:tc>
          <w:tcPr>
            <w:tcW w:w="1473" w:type="dxa"/>
            <w:tcBorders>
              <w:top w:val="nil"/>
              <w:left w:val="nil"/>
              <w:bottom w:val="nil"/>
              <w:right w:val="nil"/>
            </w:tcBorders>
            <w:shd w:val="clear" w:color="auto" w:fill="auto"/>
            <w:noWrap/>
            <w:vAlign w:val="bottom"/>
            <w:hideMark/>
          </w:tcPr>
          <w:p w:rsidR="00876EA9" w:rsidRDefault="00876EA9">
            <w:pPr>
              <w:rPr>
                <w:rFonts w:ascii="Arial1" w:hAnsi="Arial1" w:cs="Arial"/>
                <w:color w:val="000000"/>
                <w:szCs w:val="24"/>
              </w:rPr>
            </w:pPr>
          </w:p>
        </w:tc>
        <w:tc>
          <w:tcPr>
            <w:tcW w:w="1759"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49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cente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jc w:val="cente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cente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jc w:val="cente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center"/>
              <w:rPr>
                <w:rFonts w:ascii="Arial" w:hAnsi="Arial" w:cs="Arial"/>
                <w:sz w:val="20"/>
              </w:rPr>
            </w:pP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147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759"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49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b/>
                <w:bCs/>
                <w:color w:val="000000"/>
                <w:sz w:val="20"/>
              </w:rPr>
            </w:pPr>
            <w:r>
              <w:rPr>
                <w:rFonts w:ascii="Arial" w:hAnsi="Arial" w:cs="Arial"/>
                <w:b/>
                <w:bCs/>
                <w:color w:val="000000"/>
                <w:sz w:val="20"/>
              </w:rPr>
              <w:t>Unrestricted</w:t>
            </w:r>
          </w:p>
        </w:tc>
        <w:tc>
          <w:tcPr>
            <w:tcW w:w="400" w:type="dxa"/>
            <w:tcBorders>
              <w:top w:val="nil"/>
              <w:left w:val="nil"/>
              <w:bottom w:val="nil"/>
              <w:right w:val="nil"/>
            </w:tcBorders>
            <w:shd w:val="clear" w:color="auto" w:fill="auto"/>
            <w:noWrap/>
            <w:vAlign w:val="bottom"/>
            <w:hideMark/>
          </w:tcPr>
          <w:p w:rsidR="00876EA9" w:rsidRDefault="00876EA9">
            <w:pPr>
              <w:jc w:val="right"/>
              <w:rPr>
                <w:rFonts w:ascii="Arial" w:hAnsi="Arial" w:cs="Arial"/>
                <w:b/>
                <w:bCs/>
                <w:color w:val="000000"/>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b/>
                <w:bCs/>
                <w:color w:val="000000"/>
                <w:sz w:val="20"/>
              </w:rPr>
            </w:pPr>
            <w:r>
              <w:rPr>
                <w:rFonts w:ascii="Arial" w:hAnsi="Arial" w:cs="Arial"/>
                <w:b/>
                <w:bCs/>
                <w:color w:val="000000"/>
                <w:sz w:val="20"/>
              </w:rPr>
              <w:t>Restricted</w:t>
            </w:r>
          </w:p>
        </w:tc>
        <w:tc>
          <w:tcPr>
            <w:tcW w:w="400" w:type="dxa"/>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b/>
                <w:bCs/>
                <w:color w:val="000000"/>
                <w:sz w:val="20"/>
              </w:rPr>
            </w:pPr>
            <w:r>
              <w:rPr>
                <w:rFonts w:ascii="Arial" w:hAnsi="Arial" w:cs="Arial"/>
                <w:b/>
                <w:bCs/>
                <w:color w:val="000000"/>
                <w:sz w:val="20"/>
              </w:rPr>
              <w:t>Total</w:t>
            </w:r>
          </w:p>
        </w:tc>
        <w:tc>
          <w:tcPr>
            <w:tcW w:w="400" w:type="dxa"/>
            <w:tcBorders>
              <w:top w:val="nil"/>
              <w:left w:val="nil"/>
              <w:bottom w:val="nil"/>
              <w:right w:val="nil"/>
            </w:tcBorders>
            <w:shd w:val="clear" w:color="auto" w:fill="auto"/>
            <w:noWrap/>
            <w:vAlign w:val="bottom"/>
            <w:hideMark/>
          </w:tcPr>
          <w:p w:rsidR="00876EA9" w:rsidRDefault="00876EA9">
            <w:pPr>
              <w:jc w:val="right"/>
              <w:rPr>
                <w:rFonts w:ascii="Arial" w:hAnsi="Arial" w:cs="Arial"/>
                <w:b/>
                <w:bCs/>
                <w:color w:val="000000"/>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Total</w:t>
            </w: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147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759"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49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b/>
                <w:bCs/>
                <w:color w:val="000000"/>
                <w:sz w:val="20"/>
              </w:rPr>
            </w:pPr>
            <w:r>
              <w:rPr>
                <w:rFonts w:ascii="Arial" w:hAnsi="Arial" w:cs="Arial"/>
                <w:b/>
                <w:bCs/>
                <w:color w:val="000000"/>
                <w:sz w:val="20"/>
              </w:rPr>
              <w:t>Funds</w:t>
            </w:r>
          </w:p>
        </w:tc>
        <w:tc>
          <w:tcPr>
            <w:tcW w:w="400" w:type="dxa"/>
            <w:tcBorders>
              <w:top w:val="nil"/>
              <w:left w:val="nil"/>
              <w:bottom w:val="nil"/>
              <w:right w:val="nil"/>
            </w:tcBorders>
            <w:shd w:val="clear" w:color="auto" w:fill="auto"/>
            <w:noWrap/>
            <w:vAlign w:val="bottom"/>
            <w:hideMark/>
          </w:tcPr>
          <w:p w:rsidR="00876EA9" w:rsidRDefault="00876EA9">
            <w:pPr>
              <w:jc w:val="right"/>
              <w:rPr>
                <w:rFonts w:ascii="Arial" w:hAnsi="Arial" w:cs="Arial"/>
                <w:b/>
                <w:bCs/>
                <w:color w:val="000000"/>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b/>
                <w:bCs/>
                <w:color w:val="000000"/>
                <w:sz w:val="20"/>
              </w:rPr>
            </w:pPr>
            <w:r>
              <w:rPr>
                <w:rFonts w:ascii="Arial" w:hAnsi="Arial" w:cs="Arial"/>
                <w:b/>
                <w:bCs/>
                <w:color w:val="000000"/>
                <w:sz w:val="20"/>
              </w:rPr>
              <w:t>Funds</w:t>
            </w:r>
          </w:p>
        </w:tc>
        <w:tc>
          <w:tcPr>
            <w:tcW w:w="400" w:type="dxa"/>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b/>
                <w:bCs/>
                <w:color w:val="000000"/>
                <w:sz w:val="20"/>
              </w:rPr>
            </w:pPr>
            <w:r>
              <w:rPr>
                <w:rFonts w:ascii="Arial" w:hAnsi="Arial" w:cs="Arial"/>
                <w:b/>
                <w:bCs/>
                <w:color w:val="000000"/>
                <w:sz w:val="20"/>
              </w:rPr>
              <w:t>Funds</w:t>
            </w:r>
          </w:p>
        </w:tc>
        <w:tc>
          <w:tcPr>
            <w:tcW w:w="400" w:type="dxa"/>
            <w:tcBorders>
              <w:top w:val="nil"/>
              <w:left w:val="nil"/>
              <w:bottom w:val="nil"/>
              <w:right w:val="nil"/>
            </w:tcBorders>
            <w:shd w:val="clear" w:color="auto" w:fill="auto"/>
            <w:noWrap/>
            <w:vAlign w:val="bottom"/>
            <w:hideMark/>
          </w:tcPr>
          <w:p w:rsidR="00876EA9" w:rsidRDefault="00876EA9">
            <w:pPr>
              <w:jc w:val="right"/>
              <w:rPr>
                <w:rFonts w:ascii="Arial" w:hAnsi="Arial" w:cs="Arial"/>
                <w:b/>
                <w:bCs/>
                <w:color w:val="000000"/>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Funds</w:t>
            </w: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147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759"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49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b/>
                <w:bCs/>
                <w:color w:val="000000"/>
                <w:sz w:val="20"/>
              </w:rPr>
            </w:pPr>
            <w:r>
              <w:rPr>
                <w:rFonts w:ascii="Arial" w:hAnsi="Arial" w:cs="Arial"/>
                <w:b/>
                <w:bCs/>
                <w:color w:val="000000"/>
                <w:sz w:val="20"/>
              </w:rPr>
              <w:t>2016-17</w:t>
            </w:r>
          </w:p>
        </w:tc>
        <w:tc>
          <w:tcPr>
            <w:tcW w:w="400" w:type="dxa"/>
            <w:tcBorders>
              <w:top w:val="nil"/>
              <w:left w:val="nil"/>
              <w:bottom w:val="nil"/>
              <w:right w:val="nil"/>
            </w:tcBorders>
            <w:shd w:val="clear" w:color="auto" w:fill="auto"/>
            <w:noWrap/>
            <w:vAlign w:val="bottom"/>
            <w:hideMark/>
          </w:tcPr>
          <w:p w:rsidR="00876EA9" w:rsidRDefault="00876EA9">
            <w:pPr>
              <w:jc w:val="right"/>
              <w:rPr>
                <w:rFonts w:ascii="Arial" w:hAnsi="Arial" w:cs="Arial"/>
                <w:b/>
                <w:bCs/>
                <w:color w:val="000000"/>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2015-16</w:t>
            </w: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147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759"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49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w:t>
            </w:r>
          </w:p>
        </w:tc>
        <w:tc>
          <w:tcPr>
            <w:tcW w:w="400" w:type="dxa"/>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w:t>
            </w:r>
          </w:p>
        </w:tc>
        <w:tc>
          <w:tcPr>
            <w:tcW w:w="400" w:type="dxa"/>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w:t>
            </w:r>
          </w:p>
        </w:tc>
        <w:tc>
          <w:tcPr>
            <w:tcW w:w="400" w:type="dxa"/>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w:t>
            </w: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3232" w:type="dxa"/>
            <w:gridSpan w:val="2"/>
            <w:tcBorders>
              <w:top w:val="nil"/>
              <w:left w:val="nil"/>
              <w:bottom w:val="nil"/>
              <w:right w:val="nil"/>
            </w:tcBorders>
            <w:shd w:val="clear" w:color="auto" w:fill="auto"/>
            <w:noWrap/>
            <w:vAlign w:val="bottom"/>
            <w:hideMark/>
          </w:tcPr>
          <w:p w:rsidR="00876EA9" w:rsidRDefault="00876EA9">
            <w:pPr>
              <w:rPr>
                <w:rFonts w:ascii="Arial" w:hAnsi="Arial" w:cs="Arial"/>
                <w:b/>
                <w:bCs/>
                <w:color w:val="000000"/>
                <w:sz w:val="20"/>
              </w:rPr>
            </w:pPr>
            <w:r>
              <w:rPr>
                <w:rFonts w:ascii="Arial" w:hAnsi="Arial" w:cs="Arial"/>
                <w:b/>
                <w:bCs/>
                <w:color w:val="000000"/>
                <w:sz w:val="20"/>
              </w:rPr>
              <w:t>Incoming Resources</w:t>
            </w:r>
          </w:p>
        </w:tc>
        <w:tc>
          <w:tcPr>
            <w:tcW w:w="149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3232" w:type="dxa"/>
            <w:gridSpan w:val="2"/>
            <w:tcBorders>
              <w:top w:val="nil"/>
              <w:left w:val="nil"/>
              <w:bottom w:val="nil"/>
              <w:right w:val="nil"/>
            </w:tcBorders>
            <w:shd w:val="clear" w:color="auto" w:fill="auto"/>
            <w:noWrap/>
            <w:vAlign w:val="bottom"/>
            <w:hideMark/>
          </w:tcPr>
          <w:p w:rsidR="00876EA9" w:rsidRDefault="00876EA9">
            <w:pPr>
              <w:rPr>
                <w:rFonts w:ascii="Arial" w:hAnsi="Arial" w:cs="Arial"/>
                <w:i/>
                <w:iCs/>
                <w:color w:val="000000"/>
                <w:sz w:val="20"/>
              </w:rPr>
            </w:pPr>
            <w:r>
              <w:rPr>
                <w:rFonts w:ascii="Arial" w:hAnsi="Arial" w:cs="Arial"/>
                <w:i/>
                <w:iCs/>
                <w:color w:val="000000"/>
                <w:sz w:val="20"/>
              </w:rPr>
              <w:t>Fundraising Activities</w:t>
            </w:r>
          </w:p>
        </w:tc>
        <w:tc>
          <w:tcPr>
            <w:tcW w:w="149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3232"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r>
              <w:rPr>
                <w:rFonts w:ascii="Arial" w:hAnsi="Arial" w:cs="Arial"/>
                <w:sz w:val="20"/>
              </w:rPr>
              <w:t>General Fundraising inc Shop Sales</w:t>
            </w:r>
          </w:p>
        </w:tc>
        <w:tc>
          <w:tcPr>
            <w:tcW w:w="149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78,988</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0</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78,988</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85,833</w:t>
            </w: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1473" w:type="dxa"/>
            <w:tcBorders>
              <w:top w:val="nil"/>
              <w:left w:val="nil"/>
              <w:bottom w:val="nil"/>
              <w:right w:val="nil"/>
            </w:tcBorders>
            <w:shd w:val="clear" w:color="auto" w:fill="auto"/>
            <w:noWrap/>
            <w:vAlign w:val="bottom"/>
            <w:hideMark/>
          </w:tcPr>
          <w:p w:rsidR="00876EA9" w:rsidRDefault="00876EA9">
            <w:pPr>
              <w:rPr>
                <w:rFonts w:ascii="Arial" w:hAnsi="Arial" w:cs="Arial"/>
                <w:b/>
                <w:bCs/>
                <w:color w:val="000000"/>
                <w:sz w:val="20"/>
              </w:rPr>
            </w:pPr>
          </w:p>
        </w:tc>
        <w:tc>
          <w:tcPr>
            <w:tcW w:w="1759"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49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4722" w:type="dxa"/>
            <w:gridSpan w:val="4"/>
            <w:tcBorders>
              <w:top w:val="nil"/>
              <w:left w:val="nil"/>
              <w:bottom w:val="nil"/>
              <w:right w:val="nil"/>
            </w:tcBorders>
            <w:shd w:val="clear" w:color="auto" w:fill="auto"/>
            <w:noWrap/>
            <w:vAlign w:val="bottom"/>
            <w:hideMark/>
          </w:tcPr>
          <w:p w:rsidR="00876EA9" w:rsidRDefault="00876EA9">
            <w:pPr>
              <w:rPr>
                <w:rFonts w:ascii="Arial" w:hAnsi="Arial" w:cs="Arial"/>
                <w:i/>
                <w:iCs/>
                <w:color w:val="000000"/>
                <w:sz w:val="20"/>
              </w:rPr>
            </w:pPr>
            <w:r>
              <w:rPr>
                <w:rFonts w:ascii="Arial" w:hAnsi="Arial" w:cs="Arial"/>
                <w:i/>
                <w:iCs/>
                <w:color w:val="000000"/>
                <w:sz w:val="20"/>
              </w:rPr>
              <w:t>Services to Further the Charities Objectives</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147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r>
              <w:rPr>
                <w:rFonts w:ascii="Arial" w:hAnsi="Arial" w:cs="Arial"/>
                <w:sz w:val="20"/>
              </w:rPr>
              <w:t>Lunch Clubs</w:t>
            </w:r>
          </w:p>
        </w:tc>
        <w:tc>
          <w:tcPr>
            <w:tcW w:w="1759"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49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758</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4,080</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4,838</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5,080</w:t>
            </w: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3232"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r>
              <w:rPr>
                <w:rFonts w:ascii="Arial" w:hAnsi="Arial" w:cs="Arial"/>
                <w:sz w:val="20"/>
              </w:rPr>
              <w:t>All other services</w:t>
            </w:r>
          </w:p>
        </w:tc>
        <w:tc>
          <w:tcPr>
            <w:tcW w:w="149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32,486</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0</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32,486</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24,174</w:t>
            </w: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147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759"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49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3232" w:type="dxa"/>
            <w:gridSpan w:val="2"/>
            <w:tcBorders>
              <w:top w:val="nil"/>
              <w:left w:val="nil"/>
              <w:bottom w:val="nil"/>
              <w:right w:val="nil"/>
            </w:tcBorders>
            <w:shd w:val="clear" w:color="auto" w:fill="auto"/>
            <w:noWrap/>
            <w:vAlign w:val="bottom"/>
            <w:hideMark/>
          </w:tcPr>
          <w:p w:rsidR="00876EA9" w:rsidRDefault="00876EA9">
            <w:pPr>
              <w:rPr>
                <w:rFonts w:ascii="Arial" w:hAnsi="Arial" w:cs="Arial"/>
                <w:i/>
                <w:iCs/>
                <w:color w:val="000000"/>
                <w:sz w:val="20"/>
              </w:rPr>
            </w:pPr>
            <w:r>
              <w:rPr>
                <w:rFonts w:ascii="Arial" w:hAnsi="Arial" w:cs="Arial"/>
                <w:i/>
                <w:iCs/>
                <w:color w:val="000000"/>
                <w:sz w:val="20"/>
              </w:rPr>
              <w:t>Other Income</w:t>
            </w:r>
          </w:p>
        </w:tc>
        <w:tc>
          <w:tcPr>
            <w:tcW w:w="149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3232"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r>
              <w:rPr>
                <w:rFonts w:ascii="Arial" w:hAnsi="Arial" w:cs="Arial"/>
                <w:sz w:val="20"/>
              </w:rPr>
              <w:t>Donations inc Gift Aid</w:t>
            </w:r>
          </w:p>
        </w:tc>
        <w:tc>
          <w:tcPr>
            <w:tcW w:w="149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2,270</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0</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2,270</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1,608</w:t>
            </w: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147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r>
              <w:rPr>
                <w:rFonts w:ascii="Arial" w:hAnsi="Arial" w:cs="Arial"/>
                <w:sz w:val="20"/>
              </w:rPr>
              <w:t>Grants</w:t>
            </w:r>
          </w:p>
        </w:tc>
        <w:tc>
          <w:tcPr>
            <w:tcW w:w="1759"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49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0</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0</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0</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0</w:t>
            </w: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147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759"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49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3232"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r>
              <w:rPr>
                <w:rFonts w:ascii="Arial" w:hAnsi="Arial" w:cs="Arial"/>
                <w:sz w:val="20"/>
              </w:rPr>
              <w:t>Investment Income</w:t>
            </w:r>
          </w:p>
        </w:tc>
        <w:tc>
          <w:tcPr>
            <w:tcW w:w="149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1,007</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0</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1,007</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795</w:t>
            </w: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147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759"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49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3232" w:type="dxa"/>
            <w:gridSpan w:val="2"/>
            <w:tcBorders>
              <w:top w:val="nil"/>
              <w:left w:val="nil"/>
              <w:bottom w:val="nil"/>
              <w:right w:val="nil"/>
            </w:tcBorders>
            <w:shd w:val="clear" w:color="auto" w:fill="auto"/>
            <w:noWrap/>
            <w:vAlign w:val="bottom"/>
            <w:hideMark/>
          </w:tcPr>
          <w:p w:rsidR="00876EA9" w:rsidRDefault="00876EA9">
            <w:pPr>
              <w:rPr>
                <w:rFonts w:ascii="Arial" w:hAnsi="Arial" w:cs="Arial"/>
                <w:b/>
                <w:bCs/>
                <w:color w:val="000000"/>
                <w:sz w:val="20"/>
              </w:rPr>
            </w:pPr>
            <w:r>
              <w:rPr>
                <w:rFonts w:ascii="Arial" w:hAnsi="Arial" w:cs="Arial"/>
                <w:b/>
                <w:bCs/>
                <w:color w:val="000000"/>
                <w:sz w:val="20"/>
              </w:rPr>
              <w:t>Total Incoming Resources</w:t>
            </w:r>
          </w:p>
        </w:tc>
        <w:tc>
          <w:tcPr>
            <w:tcW w:w="149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b/>
                <w:bCs/>
                <w:color w:val="000000"/>
                <w:sz w:val="20"/>
              </w:rPr>
            </w:pPr>
            <w:r>
              <w:rPr>
                <w:rFonts w:ascii="Arial" w:hAnsi="Arial" w:cs="Arial"/>
                <w:b/>
                <w:bCs/>
                <w:color w:val="000000"/>
                <w:sz w:val="20"/>
              </w:rPr>
              <w:t>115,508</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b/>
                <w:bCs/>
                <w:color w:val="000000"/>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b/>
                <w:bCs/>
                <w:color w:val="000000"/>
                <w:sz w:val="20"/>
              </w:rPr>
            </w:pPr>
            <w:r>
              <w:rPr>
                <w:rFonts w:ascii="Arial" w:hAnsi="Arial" w:cs="Arial"/>
                <w:b/>
                <w:bCs/>
                <w:color w:val="000000"/>
                <w:sz w:val="20"/>
              </w:rPr>
              <w:t>4,080</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b/>
                <w:bCs/>
                <w:color w:val="000000"/>
                <w:sz w:val="20"/>
              </w:rPr>
            </w:pPr>
            <w:r>
              <w:rPr>
                <w:rFonts w:ascii="Arial" w:hAnsi="Arial" w:cs="Arial"/>
                <w:b/>
                <w:bCs/>
                <w:color w:val="000000"/>
                <w:sz w:val="20"/>
              </w:rPr>
              <w:t>119,588</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b/>
                <w:bCs/>
                <w:color w:val="000000"/>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b/>
                <w:bCs/>
                <w:color w:val="000000"/>
                <w:sz w:val="20"/>
              </w:rPr>
            </w:pPr>
            <w:r>
              <w:rPr>
                <w:rFonts w:ascii="Arial" w:hAnsi="Arial" w:cs="Arial"/>
                <w:b/>
                <w:bCs/>
                <w:color w:val="000000"/>
                <w:sz w:val="20"/>
              </w:rPr>
              <w:t>117,490</w:t>
            </w: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147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759"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49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3232" w:type="dxa"/>
            <w:gridSpan w:val="2"/>
            <w:tcBorders>
              <w:top w:val="nil"/>
              <w:left w:val="nil"/>
              <w:bottom w:val="nil"/>
              <w:right w:val="nil"/>
            </w:tcBorders>
            <w:shd w:val="clear" w:color="auto" w:fill="auto"/>
            <w:noWrap/>
            <w:vAlign w:val="bottom"/>
            <w:hideMark/>
          </w:tcPr>
          <w:p w:rsidR="00876EA9" w:rsidRDefault="00876EA9">
            <w:pPr>
              <w:rPr>
                <w:rFonts w:ascii="Arial" w:hAnsi="Arial" w:cs="Arial"/>
                <w:b/>
                <w:bCs/>
                <w:color w:val="000000"/>
                <w:sz w:val="20"/>
              </w:rPr>
            </w:pPr>
            <w:r>
              <w:rPr>
                <w:rFonts w:ascii="Arial" w:hAnsi="Arial" w:cs="Arial"/>
                <w:b/>
                <w:bCs/>
                <w:color w:val="000000"/>
                <w:sz w:val="20"/>
              </w:rPr>
              <w:t>Resources Expended</w:t>
            </w:r>
          </w:p>
        </w:tc>
        <w:tc>
          <w:tcPr>
            <w:tcW w:w="149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4722" w:type="dxa"/>
            <w:gridSpan w:val="4"/>
            <w:tcBorders>
              <w:top w:val="nil"/>
              <w:left w:val="nil"/>
              <w:bottom w:val="nil"/>
              <w:right w:val="nil"/>
            </w:tcBorders>
            <w:shd w:val="clear" w:color="auto" w:fill="auto"/>
            <w:noWrap/>
            <w:vAlign w:val="bottom"/>
            <w:hideMark/>
          </w:tcPr>
          <w:p w:rsidR="00876EA9" w:rsidRDefault="00876EA9">
            <w:pPr>
              <w:rPr>
                <w:rFonts w:ascii="Arial" w:hAnsi="Arial" w:cs="Arial"/>
                <w:i/>
                <w:iCs/>
                <w:color w:val="000000"/>
                <w:sz w:val="20"/>
              </w:rPr>
            </w:pPr>
            <w:r>
              <w:rPr>
                <w:rFonts w:ascii="Arial" w:hAnsi="Arial" w:cs="Arial"/>
                <w:i/>
                <w:iCs/>
                <w:color w:val="000000"/>
                <w:sz w:val="20"/>
              </w:rPr>
              <w:t>Services to Further the Charities Objectives</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147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r>
              <w:rPr>
                <w:rFonts w:ascii="Arial" w:hAnsi="Arial" w:cs="Arial"/>
                <w:sz w:val="20"/>
              </w:rPr>
              <w:t>Lunch Clubs</w:t>
            </w:r>
          </w:p>
        </w:tc>
        <w:tc>
          <w:tcPr>
            <w:tcW w:w="1759"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49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0</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3,9</w:t>
            </w:r>
            <w:r w:rsidR="00811003">
              <w:rPr>
                <w:rFonts w:ascii="Arial" w:hAnsi="Arial" w:cs="Arial"/>
                <w:sz w:val="20"/>
              </w:rPr>
              <w:t>20</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3,920</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3,570</w:t>
            </w: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3232"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r>
              <w:rPr>
                <w:rFonts w:ascii="Arial" w:hAnsi="Arial" w:cs="Arial"/>
                <w:sz w:val="20"/>
              </w:rPr>
              <w:t>Provision of Other Services</w:t>
            </w:r>
          </w:p>
        </w:tc>
        <w:tc>
          <w:tcPr>
            <w:tcW w:w="149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33,684</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0</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33,684</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25,488</w:t>
            </w: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1473" w:type="dxa"/>
            <w:tcBorders>
              <w:top w:val="nil"/>
              <w:left w:val="nil"/>
              <w:bottom w:val="nil"/>
              <w:right w:val="nil"/>
            </w:tcBorders>
            <w:shd w:val="clear" w:color="auto" w:fill="auto"/>
            <w:noWrap/>
            <w:vAlign w:val="bottom"/>
            <w:hideMark/>
          </w:tcPr>
          <w:p w:rsidR="00876EA9" w:rsidRDefault="00876EA9">
            <w:pPr>
              <w:rPr>
                <w:rFonts w:ascii="Arial" w:hAnsi="Arial" w:cs="Arial"/>
                <w:i/>
                <w:iCs/>
                <w:color w:val="000000"/>
                <w:sz w:val="20"/>
              </w:rPr>
            </w:pPr>
          </w:p>
        </w:tc>
        <w:tc>
          <w:tcPr>
            <w:tcW w:w="1759"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49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147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r>
              <w:rPr>
                <w:rFonts w:ascii="Arial" w:hAnsi="Arial" w:cs="Arial"/>
                <w:sz w:val="20"/>
              </w:rPr>
              <w:t>Staff</w:t>
            </w:r>
          </w:p>
        </w:tc>
        <w:tc>
          <w:tcPr>
            <w:tcW w:w="1759"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49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39,657</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0</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39,657</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33,854</w:t>
            </w: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1473" w:type="dxa"/>
            <w:tcBorders>
              <w:top w:val="nil"/>
              <w:left w:val="nil"/>
              <w:bottom w:val="nil"/>
              <w:right w:val="nil"/>
            </w:tcBorders>
            <w:shd w:val="clear" w:color="auto" w:fill="auto"/>
            <w:noWrap/>
            <w:vAlign w:val="bottom"/>
            <w:hideMark/>
          </w:tcPr>
          <w:p w:rsidR="00876EA9" w:rsidRDefault="00876EA9">
            <w:pPr>
              <w:rPr>
                <w:rFonts w:ascii="Arial" w:hAnsi="Arial" w:cs="Arial"/>
                <w:i/>
                <w:iCs/>
                <w:color w:val="000000"/>
                <w:sz w:val="20"/>
              </w:rPr>
            </w:pPr>
          </w:p>
        </w:tc>
        <w:tc>
          <w:tcPr>
            <w:tcW w:w="1759"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49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147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r>
              <w:rPr>
                <w:rFonts w:ascii="Arial" w:hAnsi="Arial" w:cs="Arial"/>
                <w:sz w:val="20"/>
              </w:rPr>
              <w:t>Property</w:t>
            </w:r>
          </w:p>
        </w:tc>
        <w:tc>
          <w:tcPr>
            <w:tcW w:w="1759"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49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22,747</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0</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22,747</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19,763</w:t>
            </w: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147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759"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49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147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r>
              <w:rPr>
                <w:rFonts w:ascii="Arial" w:hAnsi="Arial" w:cs="Arial"/>
                <w:sz w:val="20"/>
              </w:rPr>
              <w:t>Overheads</w:t>
            </w:r>
          </w:p>
        </w:tc>
        <w:tc>
          <w:tcPr>
            <w:tcW w:w="1759"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49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7,792</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0</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7,792</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10,502</w:t>
            </w: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147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759"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49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3232" w:type="dxa"/>
            <w:gridSpan w:val="2"/>
            <w:tcBorders>
              <w:top w:val="nil"/>
              <w:left w:val="nil"/>
              <w:bottom w:val="nil"/>
              <w:right w:val="nil"/>
            </w:tcBorders>
            <w:shd w:val="clear" w:color="auto" w:fill="auto"/>
            <w:noWrap/>
            <w:vAlign w:val="bottom"/>
            <w:hideMark/>
          </w:tcPr>
          <w:p w:rsidR="00876EA9" w:rsidRDefault="00876EA9">
            <w:pPr>
              <w:rPr>
                <w:rFonts w:ascii="Arial" w:hAnsi="Arial" w:cs="Arial"/>
                <w:b/>
                <w:bCs/>
                <w:color w:val="000000"/>
                <w:sz w:val="20"/>
              </w:rPr>
            </w:pPr>
            <w:r>
              <w:rPr>
                <w:rFonts w:ascii="Arial" w:hAnsi="Arial" w:cs="Arial"/>
                <w:b/>
                <w:bCs/>
                <w:color w:val="000000"/>
                <w:sz w:val="20"/>
              </w:rPr>
              <w:t>Total Resources Expended</w:t>
            </w:r>
          </w:p>
        </w:tc>
        <w:tc>
          <w:tcPr>
            <w:tcW w:w="149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b/>
                <w:bCs/>
                <w:color w:val="000000"/>
                <w:sz w:val="20"/>
              </w:rPr>
            </w:pPr>
            <w:r>
              <w:rPr>
                <w:rFonts w:ascii="Arial" w:hAnsi="Arial" w:cs="Arial"/>
                <w:b/>
                <w:bCs/>
                <w:color w:val="000000"/>
                <w:sz w:val="20"/>
              </w:rPr>
              <w:t>103,879</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b/>
                <w:bCs/>
                <w:color w:val="000000"/>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b/>
                <w:bCs/>
                <w:color w:val="000000"/>
                <w:sz w:val="20"/>
              </w:rPr>
            </w:pPr>
            <w:r>
              <w:rPr>
                <w:rFonts w:ascii="Arial" w:hAnsi="Arial" w:cs="Arial"/>
                <w:b/>
                <w:bCs/>
                <w:color w:val="000000"/>
                <w:sz w:val="20"/>
              </w:rPr>
              <w:t>3,920</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b/>
                <w:bCs/>
                <w:color w:val="000000"/>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b/>
                <w:bCs/>
                <w:color w:val="000000"/>
                <w:sz w:val="20"/>
              </w:rPr>
            </w:pPr>
            <w:r>
              <w:rPr>
                <w:rFonts w:ascii="Arial" w:hAnsi="Arial" w:cs="Arial"/>
                <w:b/>
                <w:bCs/>
                <w:color w:val="000000"/>
                <w:sz w:val="20"/>
              </w:rPr>
              <w:t>107,798</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b/>
                <w:bCs/>
                <w:color w:val="000000"/>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b/>
                <w:bCs/>
                <w:color w:val="000000"/>
                <w:sz w:val="20"/>
              </w:rPr>
            </w:pPr>
            <w:r>
              <w:rPr>
                <w:rFonts w:ascii="Arial" w:hAnsi="Arial" w:cs="Arial"/>
                <w:b/>
                <w:bCs/>
                <w:color w:val="000000"/>
                <w:sz w:val="20"/>
              </w:rPr>
              <w:t>93,177</w:t>
            </w: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147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759"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49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3232"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r>
              <w:rPr>
                <w:rFonts w:ascii="Arial" w:hAnsi="Arial" w:cs="Arial"/>
                <w:sz w:val="20"/>
              </w:rPr>
              <w:t>Net Incoming Resources</w:t>
            </w:r>
          </w:p>
        </w:tc>
        <w:tc>
          <w:tcPr>
            <w:tcW w:w="149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11,630</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160</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11,790</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24,312</w:t>
            </w: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147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759"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49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3232"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r>
              <w:rPr>
                <w:rFonts w:ascii="Arial" w:hAnsi="Arial" w:cs="Arial"/>
                <w:sz w:val="20"/>
              </w:rPr>
              <w:t>Balances Brought Forward</w:t>
            </w:r>
          </w:p>
        </w:tc>
        <w:tc>
          <w:tcPr>
            <w:tcW w:w="149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104,872</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1,510</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106,382</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82,070</w:t>
            </w: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147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759"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49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876EA9">
        <w:tblPrEx>
          <w:tblCellMar>
            <w:left w:w="108" w:type="dxa"/>
            <w:right w:w="108" w:type="dxa"/>
          </w:tblCellMar>
          <w:tblLook w:val="04A0" w:firstRow="1" w:lastRow="0" w:firstColumn="1" w:lastColumn="0" w:noHBand="0" w:noVBand="1"/>
        </w:tblPrEx>
        <w:trPr>
          <w:gridAfter w:val="1"/>
          <w:wAfter w:w="518" w:type="dxa"/>
          <w:trHeight w:val="255"/>
        </w:trPr>
        <w:tc>
          <w:tcPr>
            <w:tcW w:w="3232" w:type="dxa"/>
            <w:gridSpan w:val="2"/>
            <w:tcBorders>
              <w:top w:val="nil"/>
              <w:left w:val="nil"/>
              <w:bottom w:val="nil"/>
              <w:right w:val="nil"/>
            </w:tcBorders>
            <w:shd w:val="clear" w:color="auto" w:fill="auto"/>
            <w:noWrap/>
            <w:vAlign w:val="bottom"/>
            <w:hideMark/>
          </w:tcPr>
          <w:p w:rsidR="00876EA9" w:rsidRDefault="00876EA9">
            <w:pPr>
              <w:rPr>
                <w:rFonts w:ascii="Arial" w:hAnsi="Arial" w:cs="Arial"/>
                <w:b/>
                <w:bCs/>
                <w:color w:val="000000"/>
                <w:sz w:val="20"/>
              </w:rPr>
            </w:pPr>
            <w:r>
              <w:rPr>
                <w:rFonts w:ascii="Arial" w:hAnsi="Arial" w:cs="Arial"/>
                <w:b/>
                <w:bCs/>
                <w:color w:val="000000"/>
                <w:sz w:val="20"/>
              </w:rPr>
              <w:t>Fund Balances</w:t>
            </w:r>
          </w:p>
        </w:tc>
        <w:tc>
          <w:tcPr>
            <w:tcW w:w="149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b/>
                <w:bCs/>
                <w:color w:val="000000"/>
                <w:sz w:val="20"/>
              </w:rPr>
            </w:pPr>
            <w:r>
              <w:rPr>
                <w:rFonts w:ascii="Arial" w:hAnsi="Arial" w:cs="Arial"/>
                <w:b/>
                <w:bCs/>
                <w:color w:val="000000"/>
                <w:sz w:val="20"/>
              </w:rPr>
              <w:t>116,502</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b/>
                <w:bCs/>
                <w:color w:val="000000"/>
                <w:sz w:val="20"/>
              </w:rPr>
            </w:pPr>
            <w:r>
              <w:rPr>
                <w:rFonts w:ascii="Arial" w:hAnsi="Arial" w:cs="Arial"/>
                <w:b/>
                <w:bCs/>
                <w:color w:val="000000"/>
                <w:sz w:val="20"/>
              </w:rPr>
              <w:t>1,670</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b/>
                <w:bCs/>
                <w:color w:val="000000"/>
                <w:sz w:val="20"/>
              </w:rPr>
            </w:pPr>
            <w:r>
              <w:rPr>
                <w:rFonts w:ascii="Arial" w:hAnsi="Arial" w:cs="Arial"/>
                <w:b/>
                <w:bCs/>
                <w:color w:val="000000"/>
                <w:sz w:val="20"/>
              </w:rPr>
              <w:t>118,172</w:t>
            </w:r>
          </w:p>
        </w:tc>
        <w:tc>
          <w:tcPr>
            <w:tcW w:w="400" w:type="dxa"/>
            <w:tcBorders>
              <w:top w:val="nil"/>
              <w:left w:val="nil"/>
              <w:bottom w:val="nil"/>
              <w:right w:val="nil"/>
            </w:tcBorders>
            <w:shd w:val="clear" w:color="auto" w:fill="auto"/>
            <w:noWrap/>
            <w:vAlign w:val="bottom"/>
            <w:hideMark/>
          </w:tcPr>
          <w:p w:rsidR="00876EA9" w:rsidRDefault="00876EA9">
            <w:pPr>
              <w:rPr>
                <w:rFonts w:ascii="Arial" w:hAnsi="Arial" w:cs="Arial"/>
                <w:b/>
                <w:bCs/>
                <w:color w:val="000000"/>
                <w:sz w:val="20"/>
              </w:rPr>
            </w:pPr>
          </w:p>
        </w:tc>
        <w:tc>
          <w:tcPr>
            <w:tcW w:w="122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b/>
                <w:bCs/>
                <w:color w:val="000000"/>
                <w:sz w:val="20"/>
              </w:rPr>
            </w:pPr>
            <w:r>
              <w:rPr>
                <w:rFonts w:ascii="Arial" w:hAnsi="Arial" w:cs="Arial"/>
                <w:b/>
                <w:bCs/>
                <w:color w:val="000000"/>
                <w:sz w:val="20"/>
              </w:rPr>
              <w:t>106,382</w:t>
            </w:r>
          </w:p>
        </w:tc>
      </w:tr>
    </w:tbl>
    <w:p w:rsidR="004018B1" w:rsidRDefault="004018B1">
      <w:pPr>
        <w:rPr>
          <w:rFonts w:ascii="Helvetica 45 Light" w:hAnsi="Helvetica 45 Light"/>
          <w:b/>
          <w:color w:val="000000"/>
          <w:sz w:val="20"/>
          <w:u w:val="single"/>
        </w:rPr>
      </w:pPr>
    </w:p>
    <w:p w:rsidR="00A77D54" w:rsidRPr="003D200C" w:rsidRDefault="00A77D54" w:rsidP="00A77D54">
      <w:pPr>
        <w:rPr>
          <w:rFonts w:ascii="Helvetica 45 Light" w:hAnsi="Helvetica 45 Light"/>
          <w:color w:val="000000"/>
          <w:sz w:val="20"/>
        </w:rPr>
      </w:pPr>
      <w:r w:rsidRPr="003D200C">
        <w:rPr>
          <w:rFonts w:ascii="Helvetica 45 Light" w:hAnsi="Helvetica 45 Light"/>
          <w:color w:val="FF0000"/>
          <w:sz w:val="20"/>
        </w:rPr>
        <w:t>Note 1</w:t>
      </w:r>
      <w:r w:rsidRPr="003D200C">
        <w:rPr>
          <w:rFonts w:ascii="Helvetica 45 Light" w:hAnsi="Helvetica 45 Light"/>
          <w:color w:val="000000"/>
          <w:sz w:val="20"/>
        </w:rPr>
        <w:t>. Income for Excursions includes £1</w:t>
      </w:r>
      <w:r w:rsidR="00130349">
        <w:rPr>
          <w:rFonts w:ascii="Helvetica 45 Light" w:hAnsi="Helvetica 45 Light"/>
          <w:color w:val="000000"/>
          <w:sz w:val="20"/>
        </w:rPr>
        <w:t>151</w:t>
      </w:r>
      <w:r w:rsidRPr="003D200C">
        <w:rPr>
          <w:rFonts w:ascii="Helvetica 45 Light" w:hAnsi="Helvetica 45 Light"/>
          <w:color w:val="000000"/>
          <w:sz w:val="20"/>
        </w:rPr>
        <w:t xml:space="preserve"> for excursions taking place after 31</w:t>
      </w:r>
      <w:r w:rsidRPr="003D200C">
        <w:rPr>
          <w:rFonts w:ascii="Helvetica 45 Light" w:hAnsi="Helvetica 45 Light"/>
          <w:color w:val="000000"/>
          <w:sz w:val="20"/>
          <w:vertAlign w:val="superscript"/>
        </w:rPr>
        <w:t>st</w:t>
      </w:r>
      <w:r w:rsidRPr="003D200C">
        <w:rPr>
          <w:rFonts w:ascii="Helvetica 45 Light" w:hAnsi="Helvetica 45 Light"/>
          <w:color w:val="000000"/>
          <w:sz w:val="20"/>
        </w:rPr>
        <w:t xml:space="preserve"> March 201</w:t>
      </w:r>
      <w:r>
        <w:rPr>
          <w:rFonts w:ascii="Helvetica 45 Light" w:hAnsi="Helvetica 45 Light"/>
          <w:color w:val="000000"/>
          <w:sz w:val="20"/>
        </w:rPr>
        <w:t>7.</w:t>
      </w:r>
    </w:p>
    <w:p w:rsidR="00A77D54" w:rsidRPr="003D200C" w:rsidRDefault="00A77D54" w:rsidP="00A77D54">
      <w:pPr>
        <w:rPr>
          <w:rFonts w:ascii="Helvetica 45 Light" w:hAnsi="Helvetica 45 Light"/>
          <w:color w:val="000000"/>
          <w:sz w:val="20"/>
        </w:rPr>
      </w:pPr>
      <w:r w:rsidRPr="003D200C">
        <w:rPr>
          <w:rFonts w:ascii="Helvetica 45 Light" w:hAnsi="Helvetica 45 Light"/>
          <w:color w:val="FF0000"/>
          <w:sz w:val="20"/>
        </w:rPr>
        <w:t>Note 2</w:t>
      </w:r>
      <w:r w:rsidRPr="003D200C">
        <w:rPr>
          <w:rFonts w:ascii="Helvetica 45 Light" w:hAnsi="Helvetica 45 Light"/>
          <w:color w:val="000000"/>
          <w:sz w:val="20"/>
        </w:rPr>
        <w:t>. Due to the way</w:t>
      </w:r>
      <w:r>
        <w:rPr>
          <w:rFonts w:ascii="Helvetica 45 Light" w:hAnsi="Helvetica 45 Light"/>
          <w:color w:val="000000"/>
          <w:sz w:val="20"/>
        </w:rPr>
        <w:t xml:space="preserve"> </w:t>
      </w:r>
      <w:r w:rsidRPr="003D200C">
        <w:rPr>
          <w:rFonts w:ascii="Helvetica 45 Light" w:hAnsi="Helvetica 45 Light"/>
          <w:color w:val="000000"/>
          <w:sz w:val="20"/>
        </w:rPr>
        <w:t>Leicestershire County Council support TLC’s the amount carried forward of £1</w:t>
      </w:r>
      <w:r w:rsidR="00130349">
        <w:rPr>
          <w:rFonts w:ascii="Helvetica 45 Light" w:hAnsi="Helvetica 45 Light"/>
          <w:color w:val="000000"/>
          <w:sz w:val="20"/>
        </w:rPr>
        <w:t>67</w:t>
      </w:r>
      <w:r w:rsidRPr="003D200C">
        <w:rPr>
          <w:rFonts w:ascii="Helvetica 45 Light" w:hAnsi="Helvetica 45 Light"/>
          <w:color w:val="000000"/>
          <w:sz w:val="20"/>
        </w:rPr>
        <w:t>0 is the support for TLC’s taking place after 31</w:t>
      </w:r>
      <w:r w:rsidRPr="003D200C">
        <w:rPr>
          <w:rFonts w:ascii="Helvetica 45 Light" w:hAnsi="Helvetica 45 Light"/>
          <w:color w:val="000000"/>
          <w:sz w:val="20"/>
          <w:vertAlign w:val="superscript"/>
        </w:rPr>
        <w:t>st</w:t>
      </w:r>
      <w:r w:rsidRPr="003D200C">
        <w:rPr>
          <w:rFonts w:ascii="Helvetica 45 Light" w:hAnsi="Helvetica 45 Light"/>
          <w:color w:val="000000"/>
          <w:sz w:val="20"/>
        </w:rPr>
        <w:t xml:space="preserve"> March 201</w:t>
      </w:r>
      <w:r>
        <w:rPr>
          <w:rFonts w:ascii="Helvetica 45 Light" w:hAnsi="Helvetica 45 Light"/>
          <w:color w:val="000000"/>
          <w:sz w:val="20"/>
        </w:rPr>
        <w:t>7</w:t>
      </w:r>
      <w:r w:rsidRPr="003D200C">
        <w:rPr>
          <w:rFonts w:ascii="Helvetica 45 Light" w:hAnsi="Helvetica 45 Light"/>
          <w:color w:val="000000"/>
          <w:sz w:val="20"/>
        </w:rPr>
        <w:t>.</w:t>
      </w:r>
    </w:p>
    <w:p w:rsidR="004018B1" w:rsidRDefault="00130349">
      <w:pPr>
        <w:rPr>
          <w:rFonts w:ascii="Helvetica 45 Light" w:hAnsi="Helvetica 45 Light"/>
          <w:b/>
          <w:color w:val="000000"/>
          <w:sz w:val="20"/>
          <w:u w:val="single"/>
        </w:rPr>
      </w:pPr>
      <w:r w:rsidRPr="003D200C">
        <w:rPr>
          <w:rFonts w:ascii="Helvetica 45 Light" w:hAnsi="Helvetica 45 Light"/>
          <w:color w:val="FF0000"/>
          <w:sz w:val="20"/>
        </w:rPr>
        <w:t xml:space="preserve">Note </w:t>
      </w:r>
      <w:r>
        <w:rPr>
          <w:rFonts w:ascii="Helvetica 45 Light" w:hAnsi="Helvetica 45 Light"/>
          <w:color w:val="FF0000"/>
          <w:sz w:val="20"/>
        </w:rPr>
        <w:t>3</w:t>
      </w:r>
      <w:r w:rsidRPr="003D200C">
        <w:rPr>
          <w:rFonts w:ascii="Helvetica 45 Light" w:hAnsi="Helvetica 45 Light"/>
          <w:color w:val="000000"/>
          <w:sz w:val="20"/>
        </w:rPr>
        <w:t>.</w:t>
      </w:r>
      <w:r>
        <w:rPr>
          <w:rFonts w:ascii="Helvetica 45 Light" w:hAnsi="Helvetica 45 Light"/>
          <w:color w:val="000000"/>
          <w:sz w:val="20"/>
        </w:rPr>
        <w:t xml:space="preserve"> Expenditure includes £998 for</w:t>
      </w:r>
      <w:r w:rsidR="00811003">
        <w:rPr>
          <w:rFonts w:ascii="Helvetica 45 Light" w:hAnsi="Helvetica 45 Light"/>
          <w:color w:val="000000"/>
          <w:sz w:val="20"/>
        </w:rPr>
        <w:t xml:space="preserve"> excursions</w:t>
      </w:r>
      <w:r>
        <w:rPr>
          <w:rFonts w:ascii="Helvetica 45 Light" w:hAnsi="Helvetica 45 Light"/>
          <w:color w:val="000000"/>
          <w:sz w:val="20"/>
        </w:rPr>
        <w:t xml:space="preserve"> </w:t>
      </w:r>
      <w:r w:rsidRPr="003D200C">
        <w:rPr>
          <w:rFonts w:ascii="Helvetica 45 Light" w:hAnsi="Helvetica 45 Light"/>
          <w:color w:val="000000"/>
          <w:sz w:val="20"/>
        </w:rPr>
        <w:t>taking place after 31</w:t>
      </w:r>
      <w:r w:rsidRPr="003D200C">
        <w:rPr>
          <w:rFonts w:ascii="Helvetica 45 Light" w:hAnsi="Helvetica 45 Light"/>
          <w:color w:val="000000"/>
          <w:sz w:val="20"/>
          <w:vertAlign w:val="superscript"/>
        </w:rPr>
        <w:t>st</w:t>
      </w:r>
      <w:r w:rsidRPr="003D200C">
        <w:rPr>
          <w:rFonts w:ascii="Helvetica 45 Light" w:hAnsi="Helvetica 45 Light"/>
          <w:color w:val="000000"/>
          <w:sz w:val="20"/>
        </w:rPr>
        <w:t xml:space="preserve"> March 201</w:t>
      </w:r>
      <w:r>
        <w:rPr>
          <w:rFonts w:ascii="Helvetica 45 Light" w:hAnsi="Helvetica 45 Light"/>
          <w:color w:val="000000"/>
          <w:sz w:val="20"/>
        </w:rPr>
        <w:t>7.</w:t>
      </w:r>
    </w:p>
    <w:tbl>
      <w:tblPr>
        <w:tblW w:w="7285" w:type="dxa"/>
        <w:tblInd w:w="93" w:type="dxa"/>
        <w:tblCellMar>
          <w:left w:w="10" w:type="dxa"/>
          <w:right w:w="10" w:type="dxa"/>
        </w:tblCellMar>
        <w:tblLook w:val="0000" w:firstRow="0" w:lastRow="0" w:firstColumn="0" w:lastColumn="0" w:noHBand="0" w:noVBand="0"/>
      </w:tblPr>
      <w:tblGrid>
        <w:gridCol w:w="772"/>
        <w:gridCol w:w="2653"/>
        <w:gridCol w:w="960"/>
        <w:gridCol w:w="980"/>
        <w:gridCol w:w="960"/>
        <w:gridCol w:w="360"/>
        <w:gridCol w:w="600"/>
      </w:tblGrid>
      <w:tr w:rsidR="004018B1" w:rsidTr="00C23C9A">
        <w:trPr>
          <w:gridAfter w:val="1"/>
          <w:wAfter w:w="600" w:type="dxa"/>
          <w:trHeight w:val="285"/>
        </w:trPr>
        <w:tc>
          <w:tcPr>
            <w:tcW w:w="6685" w:type="dxa"/>
            <w:gridSpan w:val="6"/>
            <w:shd w:val="clear" w:color="auto" w:fill="auto"/>
            <w:noWrap/>
            <w:tcMar>
              <w:top w:w="0" w:type="dxa"/>
              <w:left w:w="108" w:type="dxa"/>
              <w:bottom w:w="0" w:type="dxa"/>
              <w:right w:w="108" w:type="dxa"/>
            </w:tcMar>
            <w:vAlign w:val="bottom"/>
          </w:tcPr>
          <w:p w:rsidR="00811003" w:rsidRDefault="00811003">
            <w:pPr>
              <w:suppressAutoHyphens w:val="0"/>
              <w:jc w:val="center"/>
              <w:textAlignment w:val="auto"/>
              <w:rPr>
                <w:rFonts w:ascii="Arial" w:hAnsi="Arial" w:cs="Arial"/>
                <w:b/>
                <w:bCs/>
                <w:color w:val="000000"/>
                <w:sz w:val="20"/>
                <w:lang w:eastAsia="en-GB"/>
              </w:rPr>
            </w:pPr>
          </w:p>
          <w:p w:rsidR="004018B1" w:rsidRDefault="00B7625B">
            <w:pPr>
              <w:suppressAutoHyphens w:val="0"/>
              <w:jc w:val="center"/>
              <w:textAlignment w:val="auto"/>
              <w:rPr>
                <w:rFonts w:ascii="Arial" w:hAnsi="Arial" w:cs="Arial"/>
                <w:b/>
                <w:bCs/>
                <w:color w:val="000000"/>
                <w:sz w:val="20"/>
                <w:lang w:eastAsia="en-GB"/>
              </w:rPr>
            </w:pPr>
            <w:r>
              <w:rPr>
                <w:rFonts w:ascii="Arial" w:hAnsi="Arial" w:cs="Arial"/>
                <w:b/>
                <w:bCs/>
                <w:color w:val="000000"/>
                <w:sz w:val="20"/>
                <w:lang w:eastAsia="en-GB"/>
              </w:rPr>
              <w:t>Balance Sheet</w:t>
            </w:r>
          </w:p>
          <w:p w:rsidR="00811003" w:rsidRDefault="00811003">
            <w:pPr>
              <w:suppressAutoHyphens w:val="0"/>
              <w:jc w:val="center"/>
              <w:textAlignment w:val="auto"/>
              <w:rPr>
                <w:rFonts w:ascii="Arial" w:hAnsi="Arial" w:cs="Arial"/>
                <w:b/>
                <w:bCs/>
                <w:color w:val="000000"/>
                <w:sz w:val="20"/>
                <w:lang w:eastAsia="en-GB"/>
              </w:rPr>
            </w:pPr>
          </w:p>
        </w:tc>
      </w:tr>
      <w:tr w:rsidR="00876EA9" w:rsidTr="00C23C9A">
        <w:tblPrEx>
          <w:tblCellMar>
            <w:left w:w="108" w:type="dxa"/>
            <w:right w:w="108" w:type="dxa"/>
          </w:tblCellMar>
          <w:tblLook w:val="04A0" w:firstRow="1" w:lastRow="0" w:firstColumn="1" w:lastColumn="0" w:noHBand="0" w:noVBand="1"/>
        </w:tblPrEx>
        <w:trPr>
          <w:trHeight w:val="255"/>
        </w:trPr>
        <w:tc>
          <w:tcPr>
            <w:tcW w:w="3425"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r>
              <w:rPr>
                <w:rFonts w:ascii="Arial" w:hAnsi="Arial" w:cs="Arial"/>
                <w:sz w:val="20"/>
              </w:rPr>
              <w:t>For the Year Ended</w:t>
            </w:r>
            <w:r w:rsidR="002F4716">
              <w:rPr>
                <w:rFonts w:ascii="Arial" w:hAnsi="Arial" w:cs="Arial"/>
                <w:sz w:val="20"/>
              </w:rPr>
              <w:t xml:space="preserve">  31 Mar 17</w:t>
            </w:r>
          </w:p>
        </w:tc>
        <w:tc>
          <w:tcPr>
            <w:tcW w:w="96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80" w:type="dxa"/>
            <w:tcBorders>
              <w:top w:val="nil"/>
              <w:left w:val="nil"/>
              <w:bottom w:val="nil"/>
              <w:right w:val="nil"/>
            </w:tcBorders>
            <w:shd w:val="clear" w:color="auto" w:fill="auto"/>
            <w:noWrap/>
            <w:vAlign w:val="bottom"/>
            <w:hideMark/>
          </w:tcPr>
          <w:p w:rsidR="00876EA9" w:rsidRDefault="00F5610C" w:rsidP="002F4716">
            <w:pPr>
              <w:jc w:val="right"/>
              <w:rPr>
                <w:rFonts w:ascii="Arial" w:hAnsi="Arial" w:cs="Arial"/>
                <w:sz w:val="20"/>
              </w:rPr>
            </w:pPr>
            <w:r>
              <w:rPr>
                <w:rFonts w:ascii="Arial" w:hAnsi="Arial" w:cs="Arial"/>
                <w:sz w:val="20"/>
              </w:rPr>
              <w:t>.</w:t>
            </w:r>
          </w:p>
        </w:tc>
        <w:tc>
          <w:tcPr>
            <w:tcW w:w="960" w:type="dxa"/>
            <w:tcBorders>
              <w:top w:val="nil"/>
              <w:left w:val="nil"/>
              <w:bottom w:val="nil"/>
              <w:right w:val="nil"/>
            </w:tcBorders>
            <w:shd w:val="clear" w:color="auto" w:fill="auto"/>
            <w:noWrap/>
            <w:vAlign w:val="bottom"/>
            <w:hideMark/>
          </w:tcPr>
          <w:p w:rsidR="00876EA9" w:rsidRDefault="00876EA9">
            <w:pPr>
              <w:jc w:val="center"/>
              <w:rPr>
                <w:rFonts w:ascii="Arial" w:hAnsi="Arial" w:cs="Arial"/>
                <w:sz w:val="20"/>
              </w:rPr>
            </w:pPr>
            <w:r>
              <w:rPr>
                <w:rFonts w:ascii="Arial" w:hAnsi="Arial" w:cs="Arial"/>
                <w:sz w:val="20"/>
              </w:rPr>
              <w:t>2016-17</w:t>
            </w:r>
          </w:p>
        </w:tc>
        <w:tc>
          <w:tcPr>
            <w:tcW w:w="960" w:type="dxa"/>
            <w:gridSpan w:val="2"/>
            <w:tcBorders>
              <w:top w:val="nil"/>
              <w:left w:val="nil"/>
              <w:bottom w:val="nil"/>
              <w:right w:val="nil"/>
            </w:tcBorders>
            <w:shd w:val="clear" w:color="auto" w:fill="auto"/>
            <w:noWrap/>
            <w:vAlign w:val="bottom"/>
            <w:hideMark/>
          </w:tcPr>
          <w:p w:rsidR="00876EA9" w:rsidRDefault="00876EA9">
            <w:pPr>
              <w:jc w:val="center"/>
              <w:rPr>
                <w:rFonts w:ascii="Arial" w:hAnsi="Arial" w:cs="Arial"/>
                <w:sz w:val="20"/>
              </w:rPr>
            </w:pPr>
            <w:r>
              <w:rPr>
                <w:rFonts w:ascii="Arial" w:hAnsi="Arial" w:cs="Arial"/>
                <w:sz w:val="20"/>
              </w:rPr>
              <w:t>2015-16</w:t>
            </w:r>
          </w:p>
        </w:tc>
      </w:tr>
      <w:tr w:rsidR="00876EA9" w:rsidTr="00C23C9A">
        <w:tblPrEx>
          <w:tblCellMar>
            <w:left w:w="108" w:type="dxa"/>
            <w:right w:w="108" w:type="dxa"/>
          </w:tblCellMar>
          <w:tblLook w:val="04A0" w:firstRow="1" w:lastRow="0" w:firstColumn="1" w:lastColumn="0" w:noHBand="0" w:noVBand="1"/>
        </w:tblPrEx>
        <w:trPr>
          <w:trHeight w:val="255"/>
        </w:trPr>
        <w:tc>
          <w:tcPr>
            <w:tcW w:w="772"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265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8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w:t>
            </w:r>
          </w:p>
        </w:tc>
        <w:tc>
          <w:tcPr>
            <w:tcW w:w="96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w:t>
            </w:r>
          </w:p>
        </w:tc>
      </w:tr>
      <w:tr w:rsidR="00876EA9" w:rsidTr="00C23C9A">
        <w:tblPrEx>
          <w:tblCellMar>
            <w:left w:w="108" w:type="dxa"/>
            <w:right w:w="108" w:type="dxa"/>
          </w:tblCellMar>
          <w:tblLook w:val="04A0" w:firstRow="1" w:lastRow="0" w:firstColumn="1" w:lastColumn="0" w:noHBand="0" w:noVBand="1"/>
        </w:tblPrEx>
        <w:trPr>
          <w:trHeight w:val="255"/>
        </w:trPr>
        <w:tc>
          <w:tcPr>
            <w:tcW w:w="3425"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r>
              <w:rPr>
                <w:rFonts w:ascii="Arial" w:hAnsi="Arial" w:cs="Arial"/>
                <w:sz w:val="20"/>
              </w:rPr>
              <w:t>Current Assets</w:t>
            </w:r>
          </w:p>
        </w:tc>
        <w:tc>
          <w:tcPr>
            <w:tcW w:w="96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8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C23C9A">
        <w:tblPrEx>
          <w:tblCellMar>
            <w:left w:w="108" w:type="dxa"/>
            <w:right w:w="108" w:type="dxa"/>
          </w:tblCellMar>
          <w:tblLook w:val="04A0" w:firstRow="1" w:lastRow="0" w:firstColumn="1" w:lastColumn="0" w:noHBand="0" w:noVBand="1"/>
        </w:tblPrEx>
        <w:trPr>
          <w:trHeight w:val="255"/>
        </w:trPr>
        <w:tc>
          <w:tcPr>
            <w:tcW w:w="772"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265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8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C23C9A">
        <w:tblPrEx>
          <w:tblCellMar>
            <w:left w:w="108" w:type="dxa"/>
            <w:right w:w="108" w:type="dxa"/>
          </w:tblCellMar>
          <w:tblLook w:val="04A0" w:firstRow="1" w:lastRow="0" w:firstColumn="1" w:lastColumn="0" w:noHBand="0" w:noVBand="1"/>
        </w:tblPrEx>
        <w:trPr>
          <w:trHeight w:val="255"/>
        </w:trPr>
        <w:tc>
          <w:tcPr>
            <w:tcW w:w="772"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265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r>
              <w:rPr>
                <w:rFonts w:ascii="Arial" w:hAnsi="Arial" w:cs="Arial"/>
                <w:sz w:val="20"/>
              </w:rPr>
              <w:t>Short Term</w:t>
            </w:r>
          </w:p>
        </w:tc>
        <w:tc>
          <w:tcPr>
            <w:tcW w:w="96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8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96646</w:t>
            </w:r>
          </w:p>
        </w:tc>
        <w:tc>
          <w:tcPr>
            <w:tcW w:w="96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75640</w:t>
            </w:r>
          </w:p>
        </w:tc>
      </w:tr>
      <w:tr w:rsidR="00876EA9" w:rsidTr="00C23C9A">
        <w:tblPrEx>
          <w:tblCellMar>
            <w:left w:w="108" w:type="dxa"/>
            <w:right w:w="108" w:type="dxa"/>
          </w:tblCellMar>
          <w:tblLook w:val="04A0" w:firstRow="1" w:lastRow="0" w:firstColumn="1" w:lastColumn="0" w:noHBand="0" w:noVBand="1"/>
        </w:tblPrEx>
        <w:trPr>
          <w:trHeight w:val="255"/>
        </w:trPr>
        <w:tc>
          <w:tcPr>
            <w:tcW w:w="772"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265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r>
              <w:rPr>
                <w:rFonts w:ascii="Arial" w:hAnsi="Arial" w:cs="Arial"/>
                <w:sz w:val="20"/>
              </w:rPr>
              <w:t>Cash at Bank and in hand</w:t>
            </w:r>
          </w:p>
        </w:tc>
        <w:tc>
          <w:tcPr>
            <w:tcW w:w="96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8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21526</w:t>
            </w:r>
          </w:p>
        </w:tc>
        <w:tc>
          <w:tcPr>
            <w:tcW w:w="96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30743</w:t>
            </w:r>
          </w:p>
        </w:tc>
      </w:tr>
      <w:tr w:rsidR="00876EA9" w:rsidTr="00C23C9A">
        <w:tblPrEx>
          <w:tblCellMar>
            <w:left w:w="108" w:type="dxa"/>
            <w:right w:w="108" w:type="dxa"/>
          </w:tblCellMar>
          <w:tblLook w:val="04A0" w:firstRow="1" w:lastRow="0" w:firstColumn="1" w:lastColumn="0" w:noHBand="0" w:noVBand="1"/>
        </w:tblPrEx>
        <w:trPr>
          <w:trHeight w:val="255"/>
        </w:trPr>
        <w:tc>
          <w:tcPr>
            <w:tcW w:w="772"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265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8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C23C9A">
        <w:tblPrEx>
          <w:tblCellMar>
            <w:left w:w="108" w:type="dxa"/>
            <w:right w:w="108" w:type="dxa"/>
          </w:tblCellMar>
          <w:tblLook w:val="04A0" w:firstRow="1" w:lastRow="0" w:firstColumn="1" w:lastColumn="0" w:noHBand="0" w:noVBand="1"/>
        </w:tblPrEx>
        <w:trPr>
          <w:trHeight w:val="255"/>
        </w:trPr>
        <w:tc>
          <w:tcPr>
            <w:tcW w:w="772"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2653" w:type="dxa"/>
            <w:tcBorders>
              <w:top w:val="nil"/>
              <w:left w:val="nil"/>
              <w:bottom w:val="nil"/>
              <w:right w:val="nil"/>
            </w:tcBorders>
            <w:shd w:val="clear" w:color="auto" w:fill="auto"/>
            <w:noWrap/>
            <w:vAlign w:val="center"/>
            <w:hideMark/>
          </w:tcPr>
          <w:p w:rsidR="00876EA9" w:rsidRDefault="00876EA9">
            <w:pPr>
              <w:rPr>
                <w:rFonts w:ascii="Arial" w:hAnsi="Arial" w:cs="Arial"/>
                <w:sz w:val="20"/>
              </w:rPr>
            </w:pPr>
            <w:r>
              <w:rPr>
                <w:rFonts w:ascii="Arial" w:hAnsi="Arial" w:cs="Arial"/>
                <w:sz w:val="20"/>
              </w:rPr>
              <w:t>Total</w:t>
            </w:r>
          </w:p>
        </w:tc>
        <w:tc>
          <w:tcPr>
            <w:tcW w:w="96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8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tcBorders>
              <w:top w:val="single" w:sz="4" w:space="0" w:color="000000"/>
              <w:left w:val="nil"/>
              <w:bottom w:val="single" w:sz="4" w:space="0" w:color="000000"/>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118172</w:t>
            </w:r>
          </w:p>
        </w:tc>
        <w:tc>
          <w:tcPr>
            <w:tcW w:w="960" w:type="dxa"/>
            <w:gridSpan w:val="2"/>
            <w:tcBorders>
              <w:top w:val="single" w:sz="4" w:space="0" w:color="000000"/>
              <w:left w:val="nil"/>
              <w:bottom w:val="single" w:sz="4" w:space="0" w:color="000000"/>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106382</w:t>
            </w:r>
          </w:p>
        </w:tc>
      </w:tr>
      <w:tr w:rsidR="00876EA9" w:rsidTr="00C23C9A">
        <w:tblPrEx>
          <w:tblCellMar>
            <w:left w:w="108" w:type="dxa"/>
            <w:right w:w="108" w:type="dxa"/>
          </w:tblCellMar>
          <w:tblLook w:val="04A0" w:firstRow="1" w:lastRow="0" w:firstColumn="1" w:lastColumn="0" w:noHBand="0" w:noVBand="1"/>
        </w:tblPrEx>
        <w:trPr>
          <w:trHeight w:val="255"/>
        </w:trPr>
        <w:tc>
          <w:tcPr>
            <w:tcW w:w="772"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265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8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C23C9A">
        <w:tblPrEx>
          <w:tblCellMar>
            <w:left w:w="108" w:type="dxa"/>
            <w:right w:w="108" w:type="dxa"/>
          </w:tblCellMar>
          <w:tblLook w:val="04A0" w:firstRow="1" w:lastRow="0" w:firstColumn="1" w:lastColumn="0" w:noHBand="0" w:noVBand="1"/>
        </w:tblPrEx>
        <w:trPr>
          <w:trHeight w:val="255"/>
        </w:trPr>
        <w:tc>
          <w:tcPr>
            <w:tcW w:w="772"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r>
              <w:rPr>
                <w:rFonts w:ascii="Arial" w:hAnsi="Arial" w:cs="Arial"/>
                <w:sz w:val="20"/>
              </w:rPr>
              <w:t>Funds</w:t>
            </w:r>
          </w:p>
        </w:tc>
        <w:tc>
          <w:tcPr>
            <w:tcW w:w="265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8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C23C9A">
        <w:tblPrEx>
          <w:tblCellMar>
            <w:left w:w="108" w:type="dxa"/>
            <w:right w:w="108" w:type="dxa"/>
          </w:tblCellMar>
          <w:tblLook w:val="04A0" w:firstRow="1" w:lastRow="0" w:firstColumn="1" w:lastColumn="0" w:noHBand="0" w:noVBand="1"/>
        </w:tblPrEx>
        <w:trPr>
          <w:trHeight w:val="255"/>
        </w:trPr>
        <w:tc>
          <w:tcPr>
            <w:tcW w:w="772"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265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r>
              <w:rPr>
                <w:rFonts w:ascii="Arial" w:hAnsi="Arial" w:cs="Arial"/>
                <w:sz w:val="20"/>
              </w:rPr>
              <w:t>Restricted</w:t>
            </w:r>
          </w:p>
        </w:tc>
        <w:tc>
          <w:tcPr>
            <w:tcW w:w="96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8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1670</w:t>
            </w:r>
          </w:p>
        </w:tc>
        <w:tc>
          <w:tcPr>
            <w:tcW w:w="96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1510</w:t>
            </w:r>
          </w:p>
        </w:tc>
      </w:tr>
      <w:tr w:rsidR="00876EA9" w:rsidTr="00C23C9A">
        <w:tblPrEx>
          <w:tblCellMar>
            <w:left w:w="108" w:type="dxa"/>
            <w:right w:w="108" w:type="dxa"/>
          </w:tblCellMar>
          <w:tblLook w:val="04A0" w:firstRow="1" w:lastRow="0" w:firstColumn="1" w:lastColumn="0" w:noHBand="0" w:noVBand="1"/>
        </w:tblPrEx>
        <w:trPr>
          <w:trHeight w:val="255"/>
        </w:trPr>
        <w:tc>
          <w:tcPr>
            <w:tcW w:w="772"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265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r>
              <w:rPr>
                <w:rFonts w:ascii="Arial" w:hAnsi="Arial" w:cs="Arial"/>
                <w:sz w:val="20"/>
              </w:rPr>
              <w:t>General</w:t>
            </w:r>
          </w:p>
        </w:tc>
        <w:tc>
          <w:tcPr>
            <w:tcW w:w="96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8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116502</w:t>
            </w:r>
          </w:p>
        </w:tc>
        <w:tc>
          <w:tcPr>
            <w:tcW w:w="96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104872</w:t>
            </w:r>
          </w:p>
        </w:tc>
      </w:tr>
      <w:tr w:rsidR="00876EA9" w:rsidTr="00C23C9A">
        <w:tblPrEx>
          <w:tblCellMar>
            <w:left w:w="108" w:type="dxa"/>
            <w:right w:w="108" w:type="dxa"/>
          </w:tblCellMar>
          <w:tblLook w:val="04A0" w:firstRow="1" w:lastRow="0" w:firstColumn="1" w:lastColumn="0" w:noHBand="0" w:noVBand="1"/>
        </w:tblPrEx>
        <w:trPr>
          <w:trHeight w:val="255"/>
        </w:trPr>
        <w:tc>
          <w:tcPr>
            <w:tcW w:w="772"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265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8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C23C9A">
        <w:tblPrEx>
          <w:tblCellMar>
            <w:left w:w="108" w:type="dxa"/>
            <w:right w:w="108" w:type="dxa"/>
          </w:tblCellMar>
          <w:tblLook w:val="04A0" w:firstRow="1" w:lastRow="0" w:firstColumn="1" w:lastColumn="0" w:noHBand="0" w:noVBand="1"/>
        </w:tblPrEx>
        <w:trPr>
          <w:trHeight w:val="255"/>
        </w:trPr>
        <w:tc>
          <w:tcPr>
            <w:tcW w:w="772" w:type="dxa"/>
            <w:tcBorders>
              <w:top w:val="nil"/>
              <w:left w:val="nil"/>
              <w:bottom w:val="nil"/>
              <w:right w:val="nil"/>
            </w:tcBorders>
            <w:shd w:val="clear" w:color="auto" w:fill="auto"/>
            <w:noWrap/>
            <w:vAlign w:val="center"/>
            <w:hideMark/>
          </w:tcPr>
          <w:p w:rsidR="00876EA9" w:rsidRDefault="00876EA9">
            <w:pPr>
              <w:rPr>
                <w:rFonts w:ascii="Arial" w:hAnsi="Arial" w:cs="Arial"/>
                <w:sz w:val="20"/>
              </w:rPr>
            </w:pPr>
          </w:p>
        </w:tc>
        <w:tc>
          <w:tcPr>
            <w:tcW w:w="2653" w:type="dxa"/>
            <w:tcBorders>
              <w:top w:val="nil"/>
              <w:left w:val="nil"/>
              <w:bottom w:val="nil"/>
              <w:right w:val="nil"/>
            </w:tcBorders>
            <w:shd w:val="clear" w:color="auto" w:fill="auto"/>
            <w:noWrap/>
            <w:vAlign w:val="center"/>
            <w:hideMark/>
          </w:tcPr>
          <w:p w:rsidR="00876EA9" w:rsidRDefault="00876EA9">
            <w:pPr>
              <w:rPr>
                <w:rFonts w:ascii="Arial" w:hAnsi="Arial" w:cs="Arial"/>
                <w:sz w:val="20"/>
              </w:rPr>
            </w:pPr>
            <w:r>
              <w:rPr>
                <w:rFonts w:ascii="Arial" w:hAnsi="Arial" w:cs="Arial"/>
                <w:sz w:val="20"/>
              </w:rPr>
              <w:t>Total</w:t>
            </w:r>
          </w:p>
        </w:tc>
        <w:tc>
          <w:tcPr>
            <w:tcW w:w="960" w:type="dxa"/>
            <w:tcBorders>
              <w:top w:val="nil"/>
              <w:left w:val="nil"/>
              <w:bottom w:val="nil"/>
              <w:right w:val="nil"/>
            </w:tcBorders>
            <w:shd w:val="clear" w:color="auto" w:fill="auto"/>
            <w:noWrap/>
            <w:vAlign w:val="center"/>
            <w:hideMark/>
          </w:tcPr>
          <w:p w:rsidR="00876EA9" w:rsidRDefault="00876EA9">
            <w:pPr>
              <w:rPr>
                <w:rFonts w:ascii="Arial" w:hAnsi="Arial" w:cs="Arial"/>
                <w:sz w:val="20"/>
              </w:rPr>
            </w:pPr>
          </w:p>
        </w:tc>
        <w:tc>
          <w:tcPr>
            <w:tcW w:w="980" w:type="dxa"/>
            <w:tcBorders>
              <w:top w:val="nil"/>
              <w:left w:val="nil"/>
              <w:bottom w:val="nil"/>
              <w:right w:val="nil"/>
            </w:tcBorders>
            <w:shd w:val="clear" w:color="auto" w:fill="auto"/>
            <w:noWrap/>
            <w:vAlign w:val="center"/>
            <w:hideMark/>
          </w:tcPr>
          <w:p w:rsidR="00876EA9" w:rsidRDefault="00876EA9">
            <w:pPr>
              <w:rPr>
                <w:rFonts w:ascii="Arial" w:hAnsi="Arial" w:cs="Arial"/>
                <w:sz w:val="20"/>
              </w:rPr>
            </w:pPr>
          </w:p>
        </w:tc>
        <w:tc>
          <w:tcPr>
            <w:tcW w:w="960" w:type="dxa"/>
            <w:tcBorders>
              <w:top w:val="single" w:sz="4" w:space="0" w:color="000000"/>
              <w:left w:val="nil"/>
              <w:bottom w:val="single" w:sz="4" w:space="0" w:color="000000"/>
              <w:right w:val="nil"/>
            </w:tcBorders>
            <w:shd w:val="clear" w:color="auto" w:fill="auto"/>
            <w:noWrap/>
            <w:vAlign w:val="center"/>
            <w:hideMark/>
          </w:tcPr>
          <w:p w:rsidR="00876EA9" w:rsidRDefault="00876EA9">
            <w:pPr>
              <w:jc w:val="right"/>
              <w:rPr>
                <w:rFonts w:ascii="Arial" w:hAnsi="Arial" w:cs="Arial"/>
                <w:sz w:val="20"/>
              </w:rPr>
            </w:pPr>
            <w:r>
              <w:rPr>
                <w:rFonts w:ascii="Arial" w:hAnsi="Arial" w:cs="Arial"/>
                <w:sz w:val="20"/>
              </w:rPr>
              <w:t>118172</w:t>
            </w:r>
          </w:p>
        </w:tc>
        <w:tc>
          <w:tcPr>
            <w:tcW w:w="960" w:type="dxa"/>
            <w:gridSpan w:val="2"/>
            <w:tcBorders>
              <w:top w:val="single" w:sz="4" w:space="0" w:color="000000"/>
              <w:left w:val="nil"/>
              <w:bottom w:val="single" w:sz="4" w:space="0" w:color="000000"/>
              <w:right w:val="nil"/>
            </w:tcBorders>
            <w:shd w:val="clear" w:color="auto" w:fill="auto"/>
            <w:noWrap/>
            <w:vAlign w:val="center"/>
            <w:hideMark/>
          </w:tcPr>
          <w:p w:rsidR="00876EA9" w:rsidRDefault="00876EA9">
            <w:pPr>
              <w:jc w:val="right"/>
              <w:rPr>
                <w:rFonts w:ascii="Arial" w:hAnsi="Arial" w:cs="Arial"/>
                <w:sz w:val="20"/>
              </w:rPr>
            </w:pPr>
            <w:r>
              <w:rPr>
                <w:rFonts w:ascii="Arial" w:hAnsi="Arial" w:cs="Arial"/>
                <w:sz w:val="20"/>
              </w:rPr>
              <w:t>106382</w:t>
            </w:r>
          </w:p>
        </w:tc>
      </w:tr>
      <w:tr w:rsidR="00876EA9" w:rsidTr="00C23C9A">
        <w:tblPrEx>
          <w:tblCellMar>
            <w:left w:w="108" w:type="dxa"/>
            <w:right w:w="108" w:type="dxa"/>
          </w:tblCellMar>
          <w:tblLook w:val="04A0" w:firstRow="1" w:lastRow="0" w:firstColumn="1" w:lastColumn="0" w:noHBand="0" w:noVBand="1"/>
        </w:tblPrEx>
        <w:trPr>
          <w:trHeight w:val="255"/>
        </w:trPr>
        <w:tc>
          <w:tcPr>
            <w:tcW w:w="772"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265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8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C23C9A">
        <w:tblPrEx>
          <w:tblCellMar>
            <w:left w:w="108" w:type="dxa"/>
            <w:right w:w="108" w:type="dxa"/>
          </w:tblCellMar>
          <w:tblLook w:val="04A0" w:firstRow="1" w:lastRow="0" w:firstColumn="1" w:lastColumn="0" w:noHBand="0" w:noVBand="1"/>
        </w:tblPrEx>
        <w:trPr>
          <w:trHeight w:val="255"/>
        </w:trPr>
        <w:tc>
          <w:tcPr>
            <w:tcW w:w="3425"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r>
              <w:rPr>
                <w:rFonts w:ascii="Arial" w:hAnsi="Arial" w:cs="Arial"/>
                <w:sz w:val="20"/>
              </w:rPr>
              <w:t>Restricted Funds</w:t>
            </w:r>
          </w:p>
        </w:tc>
        <w:tc>
          <w:tcPr>
            <w:tcW w:w="96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8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C23C9A">
        <w:tblPrEx>
          <w:tblCellMar>
            <w:left w:w="108" w:type="dxa"/>
            <w:right w:w="108" w:type="dxa"/>
          </w:tblCellMar>
          <w:tblLook w:val="04A0" w:firstRow="1" w:lastRow="0" w:firstColumn="1" w:lastColumn="0" w:noHBand="0" w:noVBand="1"/>
        </w:tblPrEx>
        <w:trPr>
          <w:trHeight w:val="255"/>
        </w:trPr>
        <w:tc>
          <w:tcPr>
            <w:tcW w:w="772"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2653"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8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960" w:type="dxa"/>
            <w:gridSpan w:val="2"/>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r>
      <w:tr w:rsidR="00876EA9" w:rsidTr="00C23C9A">
        <w:tblPrEx>
          <w:tblCellMar>
            <w:left w:w="108" w:type="dxa"/>
            <w:right w:w="108" w:type="dxa"/>
          </w:tblCellMar>
          <w:tblLook w:val="04A0" w:firstRow="1" w:lastRow="0" w:firstColumn="1" w:lastColumn="0" w:noHBand="0" w:noVBand="1"/>
        </w:tblPrEx>
        <w:trPr>
          <w:trHeight w:val="255"/>
        </w:trPr>
        <w:tc>
          <w:tcPr>
            <w:tcW w:w="772" w:type="dxa"/>
            <w:tcBorders>
              <w:top w:val="nil"/>
              <w:left w:val="nil"/>
              <w:bottom w:val="nil"/>
              <w:right w:val="nil"/>
            </w:tcBorders>
            <w:shd w:val="clear" w:color="auto" w:fill="auto"/>
            <w:noWrap/>
            <w:vAlign w:val="bottom"/>
            <w:hideMark/>
          </w:tcPr>
          <w:p w:rsidR="00876EA9" w:rsidRDefault="00876EA9">
            <w:pPr>
              <w:rPr>
                <w:rFonts w:ascii="Arial" w:hAnsi="Arial" w:cs="Arial"/>
                <w:sz w:val="20"/>
              </w:rPr>
            </w:pPr>
          </w:p>
        </w:tc>
        <w:tc>
          <w:tcPr>
            <w:tcW w:w="4593" w:type="dxa"/>
            <w:gridSpan w:val="3"/>
            <w:tcBorders>
              <w:top w:val="nil"/>
              <w:left w:val="nil"/>
              <w:bottom w:val="nil"/>
              <w:right w:val="nil"/>
            </w:tcBorders>
            <w:shd w:val="clear" w:color="auto" w:fill="auto"/>
            <w:noWrap/>
            <w:vAlign w:val="bottom"/>
            <w:hideMark/>
          </w:tcPr>
          <w:p w:rsidR="00876EA9" w:rsidRDefault="00876EA9">
            <w:pPr>
              <w:rPr>
                <w:rFonts w:ascii="Arial" w:hAnsi="Arial" w:cs="Arial"/>
                <w:sz w:val="20"/>
              </w:rPr>
            </w:pPr>
            <w:r>
              <w:rPr>
                <w:rFonts w:ascii="Arial" w:hAnsi="Arial" w:cs="Arial"/>
                <w:sz w:val="20"/>
              </w:rPr>
              <w:t>Grant from LCC for Travelling Lunch Clubs</w:t>
            </w:r>
          </w:p>
        </w:tc>
        <w:tc>
          <w:tcPr>
            <w:tcW w:w="960" w:type="dxa"/>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1670</w:t>
            </w:r>
          </w:p>
        </w:tc>
        <w:tc>
          <w:tcPr>
            <w:tcW w:w="960" w:type="dxa"/>
            <w:gridSpan w:val="2"/>
            <w:tcBorders>
              <w:top w:val="nil"/>
              <w:left w:val="nil"/>
              <w:bottom w:val="nil"/>
              <w:right w:val="nil"/>
            </w:tcBorders>
            <w:shd w:val="clear" w:color="auto" w:fill="auto"/>
            <w:noWrap/>
            <w:vAlign w:val="bottom"/>
            <w:hideMark/>
          </w:tcPr>
          <w:p w:rsidR="00876EA9" w:rsidRDefault="00876EA9">
            <w:pPr>
              <w:jc w:val="right"/>
              <w:rPr>
                <w:rFonts w:ascii="Arial" w:hAnsi="Arial" w:cs="Arial"/>
                <w:sz w:val="20"/>
              </w:rPr>
            </w:pPr>
            <w:r>
              <w:rPr>
                <w:rFonts w:ascii="Arial" w:hAnsi="Arial" w:cs="Arial"/>
                <w:sz w:val="20"/>
              </w:rPr>
              <w:t>1510</w:t>
            </w:r>
          </w:p>
        </w:tc>
      </w:tr>
      <w:tr w:rsidR="00876EA9" w:rsidTr="00C23C9A">
        <w:tblPrEx>
          <w:tblCellMar>
            <w:left w:w="108" w:type="dxa"/>
            <w:right w:w="108" w:type="dxa"/>
          </w:tblCellMar>
          <w:tblLook w:val="04A0" w:firstRow="1" w:lastRow="0" w:firstColumn="1" w:lastColumn="0" w:noHBand="0" w:noVBand="1"/>
        </w:tblPrEx>
        <w:trPr>
          <w:trHeight w:val="255"/>
        </w:trPr>
        <w:tc>
          <w:tcPr>
            <w:tcW w:w="772" w:type="dxa"/>
            <w:tcBorders>
              <w:top w:val="nil"/>
              <w:left w:val="nil"/>
              <w:bottom w:val="nil"/>
              <w:right w:val="nil"/>
            </w:tcBorders>
            <w:shd w:val="clear" w:color="auto" w:fill="auto"/>
            <w:noWrap/>
            <w:vAlign w:val="center"/>
            <w:hideMark/>
          </w:tcPr>
          <w:p w:rsidR="00876EA9" w:rsidRDefault="00876EA9">
            <w:pPr>
              <w:rPr>
                <w:rFonts w:ascii="Arial" w:hAnsi="Arial" w:cs="Arial"/>
                <w:sz w:val="20"/>
              </w:rPr>
            </w:pPr>
          </w:p>
        </w:tc>
        <w:tc>
          <w:tcPr>
            <w:tcW w:w="2653" w:type="dxa"/>
            <w:tcBorders>
              <w:top w:val="nil"/>
              <w:left w:val="nil"/>
              <w:bottom w:val="nil"/>
              <w:right w:val="nil"/>
            </w:tcBorders>
            <w:shd w:val="clear" w:color="auto" w:fill="auto"/>
            <w:noWrap/>
            <w:vAlign w:val="center"/>
            <w:hideMark/>
          </w:tcPr>
          <w:p w:rsidR="00876EA9" w:rsidRDefault="00876EA9">
            <w:pPr>
              <w:rPr>
                <w:rFonts w:ascii="Arial" w:hAnsi="Arial" w:cs="Arial"/>
                <w:sz w:val="20"/>
              </w:rPr>
            </w:pPr>
            <w:r>
              <w:rPr>
                <w:rFonts w:ascii="Arial" w:hAnsi="Arial" w:cs="Arial"/>
                <w:sz w:val="20"/>
              </w:rPr>
              <w:t>Total</w:t>
            </w:r>
          </w:p>
        </w:tc>
        <w:tc>
          <w:tcPr>
            <w:tcW w:w="960" w:type="dxa"/>
            <w:tcBorders>
              <w:top w:val="nil"/>
              <w:left w:val="nil"/>
              <w:bottom w:val="nil"/>
              <w:right w:val="nil"/>
            </w:tcBorders>
            <w:shd w:val="clear" w:color="auto" w:fill="auto"/>
            <w:noWrap/>
            <w:vAlign w:val="center"/>
            <w:hideMark/>
          </w:tcPr>
          <w:p w:rsidR="00876EA9" w:rsidRDefault="00876EA9">
            <w:pPr>
              <w:rPr>
                <w:rFonts w:ascii="Arial" w:hAnsi="Arial" w:cs="Arial"/>
                <w:sz w:val="20"/>
              </w:rPr>
            </w:pPr>
          </w:p>
        </w:tc>
        <w:tc>
          <w:tcPr>
            <w:tcW w:w="980" w:type="dxa"/>
            <w:tcBorders>
              <w:top w:val="nil"/>
              <w:left w:val="nil"/>
              <w:bottom w:val="nil"/>
              <w:right w:val="nil"/>
            </w:tcBorders>
            <w:shd w:val="clear" w:color="auto" w:fill="auto"/>
            <w:noWrap/>
            <w:vAlign w:val="center"/>
            <w:hideMark/>
          </w:tcPr>
          <w:p w:rsidR="00876EA9" w:rsidRDefault="00876EA9">
            <w:pPr>
              <w:rPr>
                <w:rFonts w:ascii="Arial" w:hAnsi="Arial" w:cs="Arial"/>
                <w:sz w:val="20"/>
              </w:rPr>
            </w:pPr>
          </w:p>
        </w:tc>
        <w:tc>
          <w:tcPr>
            <w:tcW w:w="960" w:type="dxa"/>
            <w:tcBorders>
              <w:top w:val="single" w:sz="4" w:space="0" w:color="000000"/>
              <w:left w:val="nil"/>
              <w:bottom w:val="single" w:sz="4" w:space="0" w:color="000000"/>
              <w:right w:val="nil"/>
            </w:tcBorders>
            <w:shd w:val="clear" w:color="auto" w:fill="auto"/>
            <w:noWrap/>
            <w:vAlign w:val="center"/>
            <w:hideMark/>
          </w:tcPr>
          <w:p w:rsidR="00876EA9" w:rsidRDefault="00876EA9">
            <w:pPr>
              <w:jc w:val="right"/>
              <w:rPr>
                <w:rFonts w:ascii="Arial" w:hAnsi="Arial" w:cs="Arial"/>
                <w:sz w:val="20"/>
              </w:rPr>
            </w:pPr>
            <w:r>
              <w:rPr>
                <w:rFonts w:ascii="Arial" w:hAnsi="Arial" w:cs="Arial"/>
                <w:sz w:val="20"/>
              </w:rPr>
              <w:t>1670</w:t>
            </w:r>
          </w:p>
        </w:tc>
        <w:tc>
          <w:tcPr>
            <w:tcW w:w="960" w:type="dxa"/>
            <w:gridSpan w:val="2"/>
            <w:tcBorders>
              <w:top w:val="single" w:sz="4" w:space="0" w:color="000000"/>
              <w:left w:val="nil"/>
              <w:bottom w:val="single" w:sz="4" w:space="0" w:color="000000"/>
              <w:right w:val="nil"/>
            </w:tcBorders>
            <w:shd w:val="clear" w:color="auto" w:fill="auto"/>
            <w:noWrap/>
            <w:vAlign w:val="center"/>
            <w:hideMark/>
          </w:tcPr>
          <w:p w:rsidR="00876EA9" w:rsidRDefault="00876EA9">
            <w:pPr>
              <w:jc w:val="right"/>
              <w:rPr>
                <w:rFonts w:ascii="Arial" w:hAnsi="Arial" w:cs="Arial"/>
                <w:sz w:val="20"/>
              </w:rPr>
            </w:pPr>
            <w:r>
              <w:rPr>
                <w:rFonts w:ascii="Arial" w:hAnsi="Arial" w:cs="Arial"/>
                <w:sz w:val="20"/>
              </w:rPr>
              <w:t>1510</w:t>
            </w:r>
          </w:p>
        </w:tc>
      </w:tr>
    </w:tbl>
    <w:p w:rsidR="004018B1" w:rsidRDefault="004018B1">
      <w:pPr>
        <w:rPr>
          <w:rFonts w:ascii="Helvetica 45 Light" w:hAnsi="Helvetica 45 Light"/>
          <w:b/>
          <w:color w:val="000000"/>
          <w:sz w:val="20"/>
          <w:u w:val="single"/>
        </w:rPr>
      </w:pPr>
    </w:p>
    <w:p w:rsidR="004018B1" w:rsidRDefault="004018B1">
      <w:pPr>
        <w:rPr>
          <w:rFonts w:ascii="Helvetica 45 Light" w:hAnsi="Helvetica 45 Light"/>
          <w:b/>
          <w:color w:val="000000"/>
          <w:sz w:val="20"/>
          <w:u w:val="single"/>
        </w:rPr>
      </w:pPr>
    </w:p>
    <w:p w:rsidR="004018B1" w:rsidRDefault="00B7625B">
      <w:pPr>
        <w:rPr>
          <w:rFonts w:ascii="Arial" w:hAnsi="Arial" w:cs="Arial"/>
          <w:b/>
          <w:color w:val="000000"/>
          <w:sz w:val="17"/>
          <w:szCs w:val="17"/>
          <w:u w:val="single"/>
        </w:rPr>
      </w:pPr>
      <w:r>
        <w:rPr>
          <w:rFonts w:ascii="Arial" w:hAnsi="Arial" w:cs="Arial"/>
          <w:b/>
          <w:color w:val="000000"/>
          <w:sz w:val="17"/>
          <w:szCs w:val="17"/>
          <w:u w:val="single"/>
        </w:rPr>
        <w:t>Respective responsibilities of trustee and examiner.</w:t>
      </w:r>
    </w:p>
    <w:p w:rsidR="004018B1" w:rsidRDefault="00B7625B">
      <w:pPr>
        <w:rPr>
          <w:rFonts w:ascii="Arial" w:hAnsi="Arial" w:cs="Arial"/>
          <w:sz w:val="17"/>
          <w:szCs w:val="17"/>
        </w:rPr>
      </w:pPr>
      <w:r>
        <w:rPr>
          <w:rFonts w:ascii="Arial" w:hAnsi="Arial" w:cs="Arial"/>
          <w:sz w:val="17"/>
          <w:szCs w:val="17"/>
        </w:rPr>
        <w:t>The charity's trustees are responsible for the preparation of the accounts.  The charity's trustees consider that an audit is not required for this year (under Section 43(2) of the Charities Act 1993 (the 1993 Act)) and that an independent examination is needed.</w:t>
      </w:r>
    </w:p>
    <w:p w:rsidR="004018B1" w:rsidRDefault="004018B1">
      <w:pPr>
        <w:rPr>
          <w:rFonts w:ascii="Arial" w:hAnsi="Arial" w:cs="Arial"/>
          <w:sz w:val="17"/>
          <w:szCs w:val="17"/>
        </w:rPr>
      </w:pPr>
    </w:p>
    <w:p w:rsidR="004018B1" w:rsidRDefault="00B7625B">
      <w:pPr>
        <w:rPr>
          <w:rFonts w:ascii="Arial" w:hAnsi="Arial" w:cs="Arial"/>
          <w:sz w:val="17"/>
          <w:szCs w:val="17"/>
        </w:rPr>
      </w:pPr>
      <w:r>
        <w:rPr>
          <w:rFonts w:ascii="Arial" w:hAnsi="Arial" w:cs="Arial"/>
          <w:sz w:val="17"/>
          <w:szCs w:val="17"/>
        </w:rPr>
        <w:t>It is my responsibility to:</w:t>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p>
    <w:p w:rsidR="004018B1" w:rsidRDefault="00B7625B">
      <w:pPr>
        <w:rPr>
          <w:rFonts w:ascii="Arial" w:hAnsi="Arial" w:cs="Arial"/>
          <w:sz w:val="17"/>
          <w:szCs w:val="17"/>
        </w:rPr>
      </w:pPr>
      <w:r>
        <w:rPr>
          <w:rFonts w:ascii="Arial" w:hAnsi="Arial" w:cs="Arial"/>
          <w:sz w:val="17"/>
          <w:szCs w:val="17"/>
        </w:rPr>
        <w:tab/>
      </w:r>
      <w:r w:rsidR="00DF4763">
        <w:rPr>
          <w:rFonts w:ascii="Arial" w:hAnsi="Arial" w:cs="Arial"/>
          <w:sz w:val="17"/>
          <w:szCs w:val="17"/>
        </w:rPr>
        <w:t>Examine</w:t>
      </w:r>
      <w:r>
        <w:rPr>
          <w:rFonts w:ascii="Arial" w:hAnsi="Arial" w:cs="Arial"/>
          <w:sz w:val="17"/>
          <w:szCs w:val="17"/>
        </w:rPr>
        <w:t xml:space="preserve"> the accounts (under section 43(3)(a) of the 1993 Act); </w:t>
      </w:r>
    </w:p>
    <w:p w:rsidR="004018B1" w:rsidRDefault="00B7625B">
      <w:pPr>
        <w:ind w:left="720"/>
        <w:rPr>
          <w:rFonts w:ascii="Arial" w:hAnsi="Arial" w:cs="Arial"/>
          <w:sz w:val="17"/>
          <w:szCs w:val="17"/>
        </w:rPr>
      </w:pPr>
      <w:r>
        <w:rPr>
          <w:rFonts w:ascii="Arial" w:hAnsi="Arial" w:cs="Arial"/>
          <w:sz w:val="17"/>
          <w:szCs w:val="17"/>
        </w:rPr>
        <w:t>to follow the procedures laid down in the General Directions given by the Charity Commissioner (under Section 43(7)(b) of the 1993 Act);</w:t>
      </w:r>
    </w:p>
    <w:p w:rsidR="004018B1" w:rsidRDefault="00B7625B">
      <w:pPr>
        <w:ind w:left="720"/>
        <w:rPr>
          <w:rFonts w:ascii="Arial" w:hAnsi="Arial" w:cs="Arial"/>
          <w:sz w:val="17"/>
          <w:szCs w:val="17"/>
        </w:rPr>
      </w:pPr>
      <w:r>
        <w:rPr>
          <w:rFonts w:ascii="Arial" w:hAnsi="Arial" w:cs="Arial"/>
          <w:sz w:val="17"/>
          <w:szCs w:val="17"/>
        </w:rPr>
        <w:t>and to state whether particular matters have come to my attention.</w:t>
      </w:r>
    </w:p>
    <w:p w:rsidR="004018B1" w:rsidRDefault="004018B1">
      <w:pPr>
        <w:ind w:left="720"/>
        <w:rPr>
          <w:rFonts w:ascii="Arial" w:hAnsi="Arial" w:cs="Arial"/>
          <w:sz w:val="17"/>
          <w:szCs w:val="17"/>
        </w:rPr>
      </w:pPr>
    </w:p>
    <w:p w:rsidR="004018B1" w:rsidRDefault="00B7625B">
      <w:pPr>
        <w:rPr>
          <w:rFonts w:ascii="Arial" w:hAnsi="Arial" w:cs="Arial"/>
          <w:sz w:val="17"/>
          <w:szCs w:val="17"/>
        </w:rPr>
      </w:pPr>
      <w:r>
        <w:rPr>
          <w:rFonts w:ascii="Arial" w:hAnsi="Arial" w:cs="Arial"/>
          <w:sz w:val="17"/>
          <w:szCs w:val="17"/>
        </w:rPr>
        <w:t>Basis of examiner's statement:</w:t>
      </w:r>
    </w:p>
    <w:p w:rsidR="004018B1" w:rsidRDefault="00B7625B">
      <w:pPr>
        <w:rPr>
          <w:rFonts w:ascii="Arial" w:hAnsi="Arial" w:cs="Arial"/>
          <w:sz w:val="17"/>
          <w:szCs w:val="17"/>
        </w:rPr>
      </w:pPr>
      <w:r>
        <w:rPr>
          <w:rFonts w:ascii="Arial" w:hAnsi="Arial" w:cs="Arial"/>
          <w:sz w:val="17"/>
          <w:szCs w:val="17"/>
        </w:rPr>
        <w:tab/>
        <w:t>My examination was carried out in accordance with the General Directions given by the Charity Commissioner. An examination includes a review of the accounting records kept by the charity and a comparison of the accounts presented with those records. It also includes consideration of any unusual items or disclosures in the accounts, and seeking explanations from you as trustees concerning any such matters.</w:t>
      </w:r>
      <w:r>
        <w:rPr>
          <w:rFonts w:ascii="Arial" w:hAnsi="Arial" w:cs="Arial"/>
          <w:sz w:val="17"/>
          <w:szCs w:val="17"/>
        </w:rPr>
        <w:tab/>
        <w:t>The procedures undertaken do not provide all the evidence that would be required in an audit, and consequently I do not express an audit opinion on the view given by the accounts.</w:t>
      </w:r>
    </w:p>
    <w:p w:rsidR="004018B1" w:rsidRDefault="004018B1">
      <w:pPr>
        <w:rPr>
          <w:rFonts w:ascii="Arial" w:hAnsi="Arial" w:cs="Arial"/>
          <w:sz w:val="17"/>
          <w:szCs w:val="17"/>
        </w:rPr>
      </w:pPr>
    </w:p>
    <w:p w:rsidR="004018B1" w:rsidRDefault="00B7625B">
      <w:pPr>
        <w:rPr>
          <w:rFonts w:ascii="Arial" w:hAnsi="Arial" w:cs="Arial"/>
          <w:sz w:val="17"/>
          <w:szCs w:val="17"/>
        </w:rPr>
      </w:pPr>
      <w:r>
        <w:rPr>
          <w:rFonts w:ascii="Arial" w:hAnsi="Arial" w:cs="Arial"/>
          <w:sz w:val="17"/>
          <w:szCs w:val="17"/>
        </w:rPr>
        <w:t>Independent examiner's statement</w:t>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p>
    <w:p w:rsidR="004018B1" w:rsidRDefault="00B7625B">
      <w:pPr>
        <w:rPr>
          <w:rFonts w:ascii="Arial" w:hAnsi="Arial" w:cs="Arial"/>
          <w:sz w:val="17"/>
          <w:szCs w:val="17"/>
        </w:rPr>
      </w:pPr>
      <w:r>
        <w:rPr>
          <w:rFonts w:ascii="Arial" w:hAnsi="Arial" w:cs="Arial"/>
          <w:sz w:val="17"/>
          <w:szCs w:val="17"/>
        </w:rPr>
        <w:t>In connection with my examination, no matter has come to my attention:</w:t>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p>
    <w:p w:rsidR="004018B1" w:rsidRDefault="00B7625B">
      <w:pPr>
        <w:numPr>
          <w:ilvl w:val="0"/>
          <w:numId w:val="6"/>
        </w:numPr>
        <w:rPr>
          <w:rFonts w:ascii="Arial" w:hAnsi="Arial" w:cs="Arial"/>
          <w:sz w:val="17"/>
          <w:szCs w:val="17"/>
        </w:rPr>
      </w:pPr>
      <w:r>
        <w:rPr>
          <w:rFonts w:ascii="Arial" w:hAnsi="Arial" w:cs="Arial"/>
          <w:sz w:val="17"/>
          <w:szCs w:val="17"/>
        </w:rPr>
        <w:t xml:space="preserve">which gives me reasonable cause to believe that in any material respect the requirements </w:t>
      </w:r>
    </w:p>
    <w:p w:rsidR="004018B1" w:rsidRDefault="00B7625B">
      <w:pPr>
        <w:numPr>
          <w:ilvl w:val="1"/>
          <w:numId w:val="5"/>
        </w:numPr>
        <w:rPr>
          <w:rFonts w:ascii="Arial" w:hAnsi="Arial" w:cs="Arial"/>
          <w:sz w:val="17"/>
          <w:szCs w:val="17"/>
        </w:rPr>
      </w:pPr>
      <w:r>
        <w:rPr>
          <w:rFonts w:ascii="Arial" w:hAnsi="Arial" w:cs="Arial"/>
          <w:sz w:val="17"/>
          <w:szCs w:val="17"/>
        </w:rPr>
        <w:t>to keep accounting records in accordance with section 41 of the 1993 Act; and</w:t>
      </w:r>
    </w:p>
    <w:p w:rsidR="004018B1" w:rsidRDefault="00B7625B">
      <w:pPr>
        <w:numPr>
          <w:ilvl w:val="1"/>
          <w:numId w:val="5"/>
        </w:numPr>
        <w:rPr>
          <w:rFonts w:ascii="Arial" w:hAnsi="Arial" w:cs="Arial"/>
          <w:sz w:val="17"/>
          <w:szCs w:val="17"/>
        </w:rPr>
      </w:pPr>
      <w:r>
        <w:rPr>
          <w:rFonts w:ascii="Arial" w:hAnsi="Arial" w:cs="Arial"/>
          <w:sz w:val="17"/>
          <w:szCs w:val="17"/>
        </w:rPr>
        <w:t>to prepare accounts which accord with the accounting records and comply with the accounting requirements of the 1993 Act; have not been met; or</w:t>
      </w:r>
    </w:p>
    <w:p w:rsidR="004018B1" w:rsidRDefault="004018B1">
      <w:pPr>
        <w:rPr>
          <w:rFonts w:ascii="Arial" w:hAnsi="Arial" w:cs="Arial"/>
          <w:sz w:val="17"/>
          <w:szCs w:val="17"/>
        </w:rPr>
      </w:pPr>
    </w:p>
    <w:p w:rsidR="004018B1" w:rsidRDefault="00B7625B">
      <w:pPr>
        <w:numPr>
          <w:ilvl w:val="0"/>
          <w:numId w:val="5"/>
        </w:numPr>
        <w:rPr>
          <w:rFonts w:ascii="Arial" w:hAnsi="Arial" w:cs="Arial"/>
          <w:sz w:val="17"/>
          <w:szCs w:val="17"/>
        </w:rPr>
      </w:pPr>
      <w:r>
        <w:rPr>
          <w:rFonts w:ascii="Arial" w:hAnsi="Arial" w:cs="Arial"/>
          <w:sz w:val="17"/>
          <w:szCs w:val="17"/>
        </w:rPr>
        <w:t>to which in my opinion, attention should be drawn in order to enable a proper understanding  of the accounts to be reached.</w:t>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p>
    <w:p w:rsidR="004018B1" w:rsidRDefault="00B7625B">
      <w:pPr>
        <w:rPr>
          <w:rFonts w:ascii="Arial" w:hAnsi="Arial" w:cs="Arial"/>
          <w:sz w:val="17"/>
          <w:szCs w:val="17"/>
        </w:rPr>
      </w:pP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p>
    <w:p w:rsidR="004018B1" w:rsidRDefault="004018B1">
      <w:pPr>
        <w:rPr>
          <w:rFonts w:ascii="Arial" w:hAnsi="Arial" w:cs="Arial"/>
          <w:sz w:val="17"/>
          <w:szCs w:val="17"/>
        </w:rPr>
      </w:pPr>
    </w:p>
    <w:p w:rsidR="004018B1" w:rsidRDefault="004018B1">
      <w:pPr>
        <w:rPr>
          <w:rFonts w:ascii="Arial" w:hAnsi="Arial" w:cs="Arial"/>
          <w:sz w:val="17"/>
          <w:szCs w:val="17"/>
        </w:rPr>
      </w:pPr>
    </w:p>
    <w:p w:rsidR="004018B1" w:rsidRDefault="00B7625B">
      <w:pPr>
        <w:rPr>
          <w:rFonts w:ascii="Arial" w:hAnsi="Arial" w:cs="Arial"/>
          <w:sz w:val="17"/>
          <w:szCs w:val="17"/>
        </w:rPr>
      </w:pPr>
      <w:r>
        <w:rPr>
          <w:rFonts w:ascii="Arial" w:hAnsi="Arial" w:cs="Arial"/>
          <w:sz w:val="17"/>
          <w:szCs w:val="17"/>
        </w:rPr>
        <w:t xml:space="preserve">A J Taylor LLM ACIS MCICM </w:t>
      </w:r>
    </w:p>
    <w:p w:rsidR="004018B1" w:rsidRDefault="00B7625B">
      <w:pPr>
        <w:rPr>
          <w:rFonts w:ascii="Arial" w:hAnsi="Arial" w:cs="Arial"/>
          <w:sz w:val="17"/>
          <w:szCs w:val="17"/>
        </w:rPr>
      </w:pPr>
      <w:r>
        <w:rPr>
          <w:rFonts w:ascii="Arial" w:hAnsi="Arial" w:cs="Arial"/>
          <w:sz w:val="17"/>
          <w:szCs w:val="17"/>
        </w:rPr>
        <w:t>70 Macaulay Road</w:t>
      </w:r>
    </w:p>
    <w:p w:rsidR="004018B1" w:rsidRDefault="00B7625B">
      <w:pPr>
        <w:rPr>
          <w:rFonts w:ascii="Arial" w:hAnsi="Arial" w:cs="Arial"/>
          <w:sz w:val="17"/>
          <w:szCs w:val="17"/>
        </w:rPr>
      </w:pPr>
      <w:r>
        <w:rPr>
          <w:rFonts w:ascii="Arial" w:hAnsi="Arial" w:cs="Arial"/>
          <w:sz w:val="17"/>
          <w:szCs w:val="17"/>
        </w:rPr>
        <w:t>Lutterworth</w:t>
      </w:r>
    </w:p>
    <w:p w:rsidR="004018B1" w:rsidRDefault="00B7625B">
      <w:pPr>
        <w:rPr>
          <w:rFonts w:ascii="Arial" w:hAnsi="Arial" w:cs="Arial"/>
          <w:sz w:val="17"/>
          <w:szCs w:val="17"/>
        </w:rPr>
      </w:pPr>
      <w:r>
        <w:rPr>
          <w:rFonts w:ascii="Arial" w:hAnsi="Arial" w:cs="Arial"/>
          <w:sz w:val="17"/>
          <w:szCs w:val="17"/>
        </w:rPr>
        <w:t xml:space="preserve">Leicestershire, </w:t>
      </w:r>
    </w:p>
    <w:p w:rsidR="000A20C8" w:rsidRDefault="00B7625B">
      <w:pPr>
        <w:rPr>
          <w:rFonts w:ascii="Arial" w:hAnsi="Arial" w:cs="Arial"/>
          <w:sz w:val="17"/>
          <w:szCs w:val="17"/>
        </w:rPr>
      </w:pPr>
      <w:r>
        <w:rPr>
          <w:rFonts w:ascii="Arial" w:hAnsi="Arial" w:cs="Arial"/>
          <w:sz w:val="17"/>
          <w:szCs w:val="17"/>
        </w:rPr>
        <w:t>LE17 4XB</w:t>
      </w:r>
    </w:p>
    <w:p w:rsidR="000A20C8" w:rsidRDefault="000A20C8">
      <w:pPr>
        <w:suppressAutoHyphens w:val="0"/>
        <w:spacing w:after="200" w:line="276" w:lineRule="auto"/>
        <w:rPr>
          <w:rFonts w:ascii="Arial" w:hAnsi="Arial" w:cs="Arial"/>
          <w:sz w:val="17"/>
          <w:szCs w:val="17"/>
        </w:rPr>
      </w:pPr>
      <w:r>
        <w:rPr>
          <w:rFonts w:ascii="Arial" w:hAnsi="Arial" w:cs="Arial"/>
          <w:sz w:val="17"/>
          <w:szCs w:val="17"/>
        </w:rPr>
        <w:br w:type="page"/>
      </w:r>
    </w:p>
    <w:p w:rsidR="004018B1" w:rsidRDefault="004018B1">
      <w:pPr>
        <w:rPr>
          <w:rFonts w:ascii="Arial" w:hAnsi="Arial" w:cs="Arial"/>
          <w:sz w:val="17"/>
          <w:szCs w:val="17"/>
        </w:rPr>
      </w:pPr>
    </w:p>
    <w:p w:rsidR="004018B1" w:rsidRDefault="004018B1">
      <w:pPr>
        <w:rPr>
          <w:rFonts w:ascii="Arial" w:hAnsi="Arial" w:cs="Arial"/>
          <w:sz w:val="28"/>
          <w:szCs w:val="28"/>
        </w:rPr>
      </w:pPr>
    </w:p>
    <w:p w:rsidR="00583ACE" w:rsidRDefault="00583ACE" w:rsidP="00194205">
      <w:pPr>
        <w:suppressAutoHyphens w:val="0"/>
        <w:spacing w:after="200" w:line="276" w:lineRule="auto"/>
        <w:jc w:val="center"/>
        <w:textAlignment w:val="auto"/>
        <w:rPr>
          <w:rFonts w:ascii="Calibri" w:eastAsia="Calibri" w:hAnsi="Calibri"/>
          <w:b/>
          <w:sz w:val="32"/>
          <w:szCs w:val="32"/>
          <w:u w:val="single"/>
        </w:rPr>
      </w:pPr>
      <w:r>
        <w:rPr>
          <w:rFonts w:ascii="Calibri" w:eastAsia="Calibri" w:hAnsi="Calibri"/>
          <w:b/>
          <w:sz w:val="32"/>
          <w:szCs w:val="32"/>
          <w:u w:val="single"/>
        </w:rPr>
        <w:t>Report from the Board of Trustees</w:t>
      </w:r>
    </w:p>
    <w:p w:rsidR="00C366BF" w:rsidRPr="00FE7E18" w:rsidRDefault="00C366BF" w:rsidP="00FE7E18">
      <w:pPr>
        <w:jc w:val="both"/>
        <w:rPr>
          <w:rFonts w:asciiTheme="minorHAnsi" w:hAnsiTheme="minorHAnsi" w:cstheme="minorHAnsi"/>
          <w:sz w:val="22"/>
          <w:szCs w:val="22"/>
        </w:rPr>
      </w:pPr>
      <w:r w:rsidRPr="00FE7E18">
        <w:rPr>
          <w:rFonts w:asciiTheme="minorHAnsi" w:eastAsia="Calibri" w:hAnsiTheme="minorHAnsi" w:cstheme="minorHAnsi"/>
          <w:sz w:val="22"/>
          <w:szCs w:val="22"/>
        </w:rPr>
        <w:t>Welcome to the Annual Report from the Trustees of Age Concern Lutterworth</w:t>
      </w:r>
      <w:r w:rsidR="00811003">
        <w:rPr>
          <w:rFonts w:asciiTheme="minorHAnsi" w:eastAsia="Calibri" w:hAnsiTheme="minorHAnsi" w:cstheme="minorHAnsi"/>
          <w:sz w:val="22"/>
          <w:szCs w:val="22"/>
        </w:rPr>
        <w:t xml:space="preserve"> </w:t>
      </w:r>
      <w:r w:rsidRPr="00FE7E18">
        <w:rPr>
          <w:rFonts w:asciiTheme="minorHAnsi" w:eastAsia="Calibri" w:hAnsiTheme="minorHAnsi" w:cstheme="minorHAnsi"/>
          <w:sz w:val="22"/>
          <w:szCs w:val="22"/>
        </w:rPr>
        <w:t xml:space="preserve">&amp; District in which we keep you informed of </w:t>
      </w:r>
      <w:r w:rsidRPr="00FE7E18">
        <w:rPr>
          <w:rFonts w:asciiTheme="minorHAnsi" w:hAnsiTheme="minorHAnsi" w:cstheme="minorHAnsi"/>
          <w:sz w:val="22"/>
          <w:szCs w:val="22"/>
        </w:rPr>
        <w:t>the work the charity has engaged in</w:t>
      </w:r>
      <w:r w:rsidR="00B6673C" w:rsidRPr="00FE7E18">
        <w:rPr>
          <w:rFonts w:asciiTheme="minorHAnsi" w:hAnsiTheme="minorHAnsi" w:cstheme="minorHAnsi"/>
          <w:sz w:val="22"/>
          <w:szCs w:val="22"/>
        </w:rPr>
        <w:t>,</w:t>
      </w:r>
      <w:r w:rsidRPr="00FE7E18">
        <w:rPr>
          <w:rFonts w:asciiTheme="minorHAnsi" w:hAnsiTheme="minorHAnsi" w:cstheme="minorHAnsi"/>
          <w:sz w:val="22"/>
          <w:szCs w:val="22"/>
        </w:rPr>
        <w:t xml:space="preserve"> along with the successes achieved since the 2016 AGM. </w:t>
      </w:r>
    </w:p>
    <w:p w:rsidR="00583ACE" w:rsidRPr="00FE7E18" w:rsidRDefault="00583ACE" w:rsidP="00FE7E18">
      <w:pPr>
        <w:jc w:val="both"/>
        <w:rPr>
          <w:rFonts w:asciiTheme="minorHAnsi" w:eastAsia="Calibri" w:hAnsiTheme="minorHAnsi" w:cstheme="minorHAnsi"/>
          <w:sz w:val="22"/>
          <w:szCs w:val="22"/>
        </w:rPr>
      </w:pPr>
    </w:p>
    <w:p w:rsidR="00583ACE" w:rsidRPr="00FE7E18" w:rsidRDefault="00583ACE" w:rsidP="00FE7E18">
      <w:pPr>
        <w:suppressAutoHyphens w:val="0"/>
        <w:spacing w:after="200" w:line="276" w:lineRule="auto"/>
        <w:jc w:val="both"/>
        <w:textAlignment w:val="auto"/>
        <w:rPr>
          <w:rFonts w:asciiTheme="minorHAnsi" w:eastAsia="Calibri" w:hAnsiTheme="minorHAnsi" w:cstheme="minorHAnsi"/>
          <w:sz w:val="22"/>
          <w:szCs w:val="22"/>
        </w:rPr>
      </w:pPr>
      <w:r w:rsidRPr="00FE7E18">
        <w:rPr>
          <w:rFonts w:asciiTheme="minorHAnsi" w:eastAsia="Calibri" w:hAnsiTheme="minorHAnsi" w:cstheme="minorHAnsi"/>
          <w:sz w:val="22"/>
          <w:szCs w:val="22"/>
        </w:rPr>
        <w:t>The Trustees would like to thank the Staff for showing professionalism, compassion and care when working with both clients and volunteers. We are pleased to report that Staffing has remained constant over the last year with Alison Jane and Emma running the day to day business and services.  Jane’s hours have been increased and she has taken a leading role in</w:t>
      </w:r>
      <w:r w:rsidR="00222FB3" w:rsidRPr="00FE7E18">
        <w:rPr>
          <w:rFonts w:asciiTheme="minorHAnsi" w:eastAsia="Calibri" w:hAnsiTheme="minorHAnsi" w:cstheme="minorHAnsi"/>
          <w:sz w:val="22"/>
          <w:szCs w:val="22"/>
        </w:rPr>
        <w:t xml:space="preserve"> the </w:t>
      </w:r>
      <w:r w:rsidR="00B6673C" w:rsidRPr="00FE7E18">
        <w:rPr>
          <w:rFonts w:asciiTheme="minorHAnsi" w:eastAsia="Calibri" w:hAnsiTheme="minorHAnsi" w:cstheme="minorHAnsi"/>
          <w:sz w:val="22"/>
          <w:szCs w:val="22"/>
        </w:rPr>
        <w:t xml:space="preserve">now </w:t>
      </w:r>
      <w:r w:rsidR="00222FB3" w:rsidRPr="00FE7E18">
        <w:rPr>
          <w:rFonts w:asciiTheme="minorHAnsi" w:eastAsia="Calibri" w:hAnsiTheme="minorHAnsi" w:cstheme="minorHAnsi"/>
          <w:sz w:val="22"/>
          <w:szCs w:val="22"/>
        </w:rPr>
        <w:t xml:space="preserve">monthly Tea and Natters, she also continues to run a </w:t>
      </w:r>
      <w:r w:rsidR="00811003">
        <w:rPr>
          <w:rFonts w:asciiTheme="minorHAnsi" w:eastAsia="Calibri" w:hAnsiTheme="minorHAnsi" w:cstheme="minorHAnsi"/>
          <w:sz w:val="22"/>
          <w:szCs w:val="22"/>
        </w:rPr>
        <w:t>T</w:t>
      </w:r>
      <w:r w:rsidR="00222FB3" w:rsidRPr="00FE7E18">
        <w:rPr>
          <w:rFonts w:asciiTheme="minorHAnsi" w:eastAsia="Calibri" w:hAnsiTheme="minorHAnsi" w:cstheme="minorHAnsi"/>
          <w:sz w:val="22"/>
          <w:szCs w:val="22"/>
        </w:rPr>
        <w:t xml:space="preserve">ravelling </w:t>
      </w:r>
      <w:r w:rsidR="00811003">
        <w:rPr>
          <w:rFonts w:asciiTheme="minorHAnsi" w:eastAsia="Calibri" w:hAnsiTheme="minorHAnsi" w:cstheme="minorHAnsi"/>
          <w:sz w:val="22"/>
          <w:szCs w:val="22"/>
        </w:rPr>
        <w:t>L</w:t>
      </w:r>
      <w:r w:rsidR="00222FB3" w:rsidRPr="00FE7E18">
        <w:rPr>
          <w:rFonts w:asciiTheme="minorHAnsi" w:eastAsia="Calibri" w:hAnsiTheme="minorHAnsi" w:cstheme="minorHAnsi"/>
          <w:sz w:val="22"/>
          <w:szCs w:val="22"/>
        </w:rPr>
        <w:t xml:space="preserve">unch </w:t>
      </w:r>
      <w:r w:rsidR="00811003">
        <w:rPr>
          <w:rFonts w:asciiTheme="minorHAnsi" w:eastAsia="Calibri" w:hAnsiTheme="minorHAnsi" w:cstheme="minorHAnsi"/>
          <w:sz w:val="22"/>
          <w:szCs w:val="22"/>
        </w:rPr>
        <w:t>C</w:t>
      </w:r>
      <w:r w:rsidR="00222FB3" w:rsidRPr="00FE7E18">
        <w:rPr>
          <w:rFonts w:asciiTheme="minorHAnsi" w:eastAsia="Calibri" w:hAnsiTheme="minorHAnsi" w:cstheme="minorHAnsi"/>
          <w:sz w:val="22"/>
          <w:szCs w:val="22"/>
        </w:rPr>
        <w:t>lub</w:t>
      </w:r>
      <w:r w:rsidR="00811003">
        <w:rPr>
          <w:rFonts w:asciiTheme="minorHAnsi" w:eastAsia="Calibri" w:hAnsiTheme="minorHAnsi" w:cstheme="minorHAnsi"/>
          <w:sz w:val="22"/>
          <w:szCs w:val="22"/>
        </w:rPr>
        <w:t xml:space="preserve">. </w:t>
      </w:r>
      <w:r w:rsidRPr="00FE7E18">
        <w:rPr>
          <w:rFonts w:asciiTheme="minorHAnsi" w:eastAsia="Calibri" w:hAnsiTheme="minorHAnsi" w:cstheme="minorHAnsi"/>
          <w:sz w:val="22"/>
          <w:szCs w:val="22"/>
        </w:rPr>
        <w:t xml:space="preserve">Having experienced staff ensures the smooth running of both the shop and services. </w:t>
      </w:r>
      <w:r w:rsidR="00222FB3" w:rsidRPr="00FE7E18">
        <w:rPr>
          <w:rFonts w:asciiTheme="minorHAnsi" w:eastAsia="Calibri" w:hAnsiTheme="minorHAnsi" w:cstheme="minorHAnsi"/>
          <w:sz w:val="22"/>
          <w:szCs w:val="22"/>
        </w:rPr>
        <w:t>The charity is committed to promoting staff development and training opportunities are sourced through local companies and Voluntary Action Leicestershire.</w:t>
      </w:r>
    </w:p>
    <w:p w:rsidR="00C366BF" w:rsidRPr="00FE7E18" w:rsidRDefault="00C366BF" w:rsidP="00FE7E18">
      <w:pPr>
        <w:jc w:val="both"/>
        <w:rPr>
          <w:rFonts w:asciiTheme="minorHAnsi" w:eastAsia="Calibri" w:hAnsiTheme="minorHAnsi" w:cstheme="minorHAnsi"/>
          <w:sz w:val="22"/>
          <w:szCs w:val="22"/>
        </w:rPr>
      </w:pPr>
      <w:r w:rsidRPr="00FE7E18">
        <w:rPr>
          <w:rFonts w:asciiTheme="minorHAnsi" w:eastAsia="Calibri" w:hAnsiTheme="minorHAnsi" w:cstheme="minorHAnsi"/>
          <w:sz w:val="22"/>
          <w:szCs w:val="22"/>
        </w:rPr>
        <w:t xml:space="preserve">We are very lucky to have so many volunteers who support the charity; the majority have now been with us for a number of years. Those who work in the shop bring their own skills and expertise </w:t>
      </w:r>
      <w:r w:rsidR="00D2669C" w:rsidRPr="00FE7E18">
        <w:rPr>
          <w:rFonts w:asciiTheme="minorHAnsi" w:eastAsia="Calibri" w:hAnsiTheme="minorHAnsi" w:cstheme="minorHAnsi"/>
          <w:sz w:val="22"/>
          <w:szCs w:val="22"/>
        </w:rPr>
        <w:t>to</w:t>
      </w:r>
      <w:r w:rsidRPr="00FE7E18">
        <w:rPr>
          <w:rFonts w:asciiTheme="minorHAnsi" w:eastAsia="Calibri" w:hAnsiTheme="minorHAnsi" w:cstheme="minorHAnsi"/>
          <w:sz w:val="22"/>
          <w:szCs w:val="22"/>
        </w:rPr>
        <w:t xml:space="preserve"> the shop floor and</w:t>
      </w:r>
      <w:r w:rsidR="00484B67" w:rsidRPr="00FE7E18">
        <w:rPr>
          <w:rFonts w:asciiTheme="minorHAnsi" w:eastAsia="Calibri" w:hAnsiTheme="minorHAnsi" w:cstheme="minorHAnsi"/>
          <w:sz w:val="22"/>
          <w:szCs w:val="22"/>
        </w:rPr>
        <w:t>,</w:t>
      </w:r>
      <w:r w:rsidRPr="00FE7E18">
        <w:rPr>
          <w:rFonts w:asciiTheme="minorHAnsi" w:eastAsia="Calibri" w:hAnsiTheme="minorHAnsi" w:cstheme="minorHAnsi"/>
          <w:sz w:val="22"/>
          <w:szCs w:val="22"/>
        </w:rPr>
        <w:t xml:space="preserve"> in the back rooms </w:t>
      </w:r>
      <w:r w:rsidR="00484B67" w:rsidRPr="00FE7E18">
        <w:rPr>
          <w:rFonts w:asciiTheme="minorHAnsi" w:eastAsia="Calibri" w:hAnsiTheme="minorHAnsi" w:cstheme="minorHAnsi"/>
          <w:sz w:val="22"/>
          <w:szCs w:val="22"/>
        </w:rPr>
        <w:t xml:space="preserve">where </w:t>
      </w:r>
      <w:r w:rsidRPr="00FE7E18">
        <w:rPr>
          <w:rFonts w:asciiTheme="minorHAnsi" w:eastAsia="Calibri" w:hAnsiTheme="minorHAnsi" w:cstheme="minorHAnsi"/>
          <w:sz w:val="22"/>
          <w:szCs w:val="22"/>
        </w:rPr>
        <w:t>stock</w:t>
      </w:r>
      <w:r w:rsidR="00484B67" w:rsidRPr="00FE7E18">
        <w:rPr>
          <w:rFonts w:asciiTheme="minorHAnsi" w:eastAsia="Calibri" w:hAnsiTheme="minorHAnsi" w:cstheme="minorHAnsi"/>
          <w:sz w:val="22"/>
          <w:szCs w:val="22"/>
        </w:rPr>
        <w:t xml:space="preserve"> is sorted</w:t>
      </w:r>
      <w:r w:rsidR="00D2669C" w:rsidRPr="00FE7E18">
        <w:rPr>
          <w:rFonts w:asciiTheme="minorHAnsi" w:eastAsia="Calibri" w:hAnsiTheme="minorHAnsi" w:cstheme="minorHAnsi"/>
          <w:sz w:val="22"/>
          <w:szCs w:val="22"/>
        </w:rPr>
        <w:t>, we know that</w:t>
      </w:r>
      <w:r w:rsidRPr="00FE7E18">
        <w:rPr>
          <w:rFonts w:asciiTheme="minorHAnsi" w:eastAsia="Calibri" w:hAnsiTheme="minorHAnsi" w:cstheme="minorHAnsi"/>
          <w:sz w:val="22"/>
          <w:szCs w:val="22"/>
        </w:rPr>
        <w:t xml:space="preserve"> these are not </w:t>
      </w:r>
      <w:r w:rsidR="00D2669C" w:rsidRPr="00FE7E18">
        <w:rPr>
          <w:rFonts w:asciiTheme="minorHAnsi" w:eastAsia="Calibri" w:hAnsiTheme="minorHAnsi" w:cstheme="minorHAnsi"/>
          <w:sz w:val="22"/>
          <w:szCs w:val="22"/>
        </w:rPr>
        <w:t xml:space="preserve">always </w:t>
      </w:r>
      <w:r w:rsidRPr="00FE7E18">
        <w:rPr>
          <w:rFonts w:asciiTheme="minorHAnsi" w:eastAsia="Calibri" w:hAnsiTheme="minorHAnsi" w:cstheme="minorHAnsi"/>
          <w:sz w:val="22"/>
          <w:szCs w:val="22"/>
        </w:rPr>
        <w:t xml:space="preserve">nice jobs but they are </w:t>
      </w:r>
      <w:r w:rsidR="00D2669C" w:rsidRPr="00FE7E18">
        <w:rPr>
          <w:rFonts w:asciiTheme="minorHAnsi" w:eastAsia="Calibri" w:hAnsiTheme="minorHAnsi" w:cstheme="minorHAnsi"/>
          <w:sz w:val="22"/>
          <w:szCs w:val="22"/>
        </w:rPr>
        <w:t xml:space="preserve">important </w:t>
      </w:r>
      <w:r w:rsidRPr="00FE7E18">
        <w:rPr>
          <w:rFonts w:asciiTheme="minorHAnsi" w:eastAsia="Calibri" w:hAnsiTheme="minorHAnsi" w:cstheme="minorHAnsi"/>
          <w:sz w:val="22"/>
          <w:szCs w:val="22"/>
        </w:rPr>
        <w:t>and you</w:t>
      </w:r>
      <w:r w:rsidR="00D2669C" w:rsidRPr="00FE7E18">
        <w:rPr>
          <w:rFonts w:asciiTheme="minorHAnsi" w:eastAsia="Calibri" w:hAnsiTheme="minorHAnsi" w:cstheme="minorHAnsi"/>
          <w:sz w:val="22"/>
          <w:szCs w:val="22"/>
        </w:rPr>
        <w:t>r</w:t>
      </w:r>
      <w:r w:rsidRPr="00FE7E18">
        <w:rPr>
          <w:rFonts w:asciiTheme="minorHAnsi" w:eastAsia="Calibri" w:hAnsiTheme="minorHAnsi" w:cstheme="minorHAnsi"/>
          <w:sz w:val="22"/>
          <w:szCs w:val="22"/>
        </w:rPr>
        <w:t xml:space="preserve"> hard work is </w:t>
      </w:r>
      <w:r w:rsidR="00D2669C" w:rsidRPr="00FE7E18">
        <w:rPr>
          <w:rFonts w:asciiTheme="minorHAnsi" w:eastAsia="Calibri" w:hAnsiTheme="minorHAnsi" w:cstheme="minorHAnsi"/>
          <w:sz w:val="22"/>
          <w:szCs w:val="22"/>
        </w:rPr>
        <w:t>always valued and appreciated</w:t>
      </w:r>
      <w:r w:rsidR="00F5610C">
        <w:rPr>
          <w:rFonts w:asciiTheme="minorHAnsi" w:eastAsia="Calibri" w:hAnsiTheme="minorHAnsi" w:cstheme="minorHAnsi"/>
          <w:sz w:val="22"/>
          <w:szCs w:val="22"/>
        </w:rPr>
        <w:t xml:space="preserve">. </w:t>
      </w:r>
      <w:r w:rsidRPr="00FE7E18">
        <w:rPr>
          <w:rFonts w:asciiTheme="minorHAnsi" w:eastAsia="Calibri" w:hAnsiTheme="minorHAnsi" w:cstheme="minorHAnsi"/>
          <w:sz w:val="22"/>
          <w:szCs w:val="22"/>
        </w:rPr>
        <w:t xml:space="preserve">Another band of volunteers support </w:t>
      </w:r>
      <w:r w:rsidR="00D2669C" w:rsidRPr="00FE7E18">
        <w:rPr>
          <w:rFonts w:asciiTheme="minorHAnsi" w:eastAsia="Calibri" w:hAnsiTheme="minorHAnsi" w:cstheme="minorHAnsi"/>
          <w:sz w:val="22"/>
          <w:szCs w:val="22"/>
        </w:rPr>
        <w:t xml:space="preserve">and run </w:t>
      </w:r>
      <w:r w:rsidRPr="00FE7E18">
        <w:rPr>
          <w:rFonts w:asciiTheme="minorHAnsi" w:eastAsia="Calibri" w:hAnsiTheme="minorHAnsi" w:cstheme="minorHAnsi"/>
          <w:sz w:val="22"/>
          <w:szCs w:val="22"/>
        </w:rPr>
        <w:t>the services</w:t>
      </w:r>
      <w:r w:rsidR="00966C28" w:rsidRPr="00FE7E18">
        <w:rPr>
          <w:rFonts w:asciiTheme="minorHAnsi" w:eastAsia="Calibri" w:hAnsiTheme="minorHAnsi" w:cstheme="minorHAnsi"/>
          <w:sz w:val="22"/>
          <w:szCs w:val="22"/>
        </w:rPr>
        <w:t xml:space="preserve"> making cups of tea,</w:t>
      </w:r>
      <w:r w:rsidRPr="00FE7E18">
        <w:rPr>
          <w:rFonts w:asciiTheme="minorHAnsi" w:eastAsia="Calibri" w:hAnsiTheme="minorHAnsi" w:cstheme="minorHAnsi"/>
          <w:sz w:val="22"/>
          <w:szCs w:val="22"/>
        </w:rPr>
        <w:t xml:space="preserve"> doing the washing up and generally helping clien</w:t>
      </w:r>
      <w:r w:rsidR="00D2669C" w:rsidRPr="00FE7E18">
        <w:rPr>
          <w:rFonts w:asciiTheme="minorHAnsi" w:eastAsia="Calibri" w:hAnsiTheme="minorHAnsi" w:cstheme="minorHAnsi"/>
          <w:sz w:val="22"/>
          <w:szCs w:val="22"/>
        </w:rPr>
        <w:t>ts.</w:t>
      </w:r>
      <w:r w:rsidR="00F5610C">
        <w:rPr>
          <w:rFonts w:asciiTheme="minorHAnsi" w:eastAsia="Calibri" w:hAnsiTheme="minorHAnsi" w:cstheme="minorHAnsi"/>
          <w:sz w:val="22"/>
          <w:szCs w:val="22"/>
        </w:rPr>
        <w:t xml:space="preserve"> </w:t>
      </w:r>
      <w:r w:rsidR="00E71B60">
        <w:rPr>
          <w:rFonts w:asciiTheme="minorHAnsi" w:eastAsia="Calibri" w:hAnsiTheme="minorHAnsi" w:cstheme="minorHAnsi"/>
          <w:sz w:val="22"/>
          <w:szCs w:val="22"/>
        </w:rPr>
        <w:t>A special thank you goes</w:t>
      </w:r>
      <w:r w:rsidR="00F5610C">
        <w:rPr>
          <w:rFonts w:asciiTheme="minorHAnsi" w:eastAsia="Calibri" w:hAnsiTheme="minorHAnsi" w:cstheme="minorHAnsi"/>
          <w:sz w:val="22"/>
          <w:szCs w:val="22"/>
        </w:rPr>
        <w:t xml:space="preserve"> </w:t>
      </w:r>
      <w:r w:rsidR="003F037B">
        <w:rPr>
          <w:rFonts w:asciiTheme="minorHAnsi" w:eastAsia="Calibri" w:hAnsiTheme="minorHAnsi" w:cstheme="minorHAnsi"/>
          <w:sz w:val="22"/>
          <w:szCs w:val="22"/>
        </w:rPr>
        <w:t xml:space="preserve">to Sue, Doreen </w:t>
      </w:r>
      <w:r w:rsidR="00E71B60">
        <w:rPr>
          <w:rFonts w:asciiTheme="minorHAnsi" w:eastAsia="Calibri" w:hAnsiTheme="minorHAnsi" w:cstheme="minorHAnsi"/>
          <w:sz w:val="22"/>
          <w:szCs w:val="22"/>
        </w:rPr>
        <w:t>and Maureen who have</w:t>
      </w:r>
      <w:r w:rsidR="00352AEE" w:rsidRPr="00FE7E18">
        <w:rPr>
          <w:rFonts w:asciiTheme="minorHAnsi" w:eastAsia="Calibri" w:hAnsiTheme="minorHAnsi" w:cstheme="minorHAnsi"/>
          <w:sz w:val="22"/>
          <w:szCs w:val="22"/>
        </w:rPr>
        <w:t xml:space="preserve"> been</w:t>
      </w:r>
      <w:r w:rsidR="00811003">
        <w:rPr>
          <w:rFonts w:asciiTheme="minorHAnsi" w:eastAsia="Calibri" w:hAnsiTheme="minorHAnsi" w:cstheme="minorHAnsi"/>
          <w:sz w:val="22"/>
          <w:szCs w:val="22"/>
        </w:rPr>
        <w:t xml:space="preserve"> </w:t>
      </w:r>
      <w:r w:rsidR="007331A5" w:rsidRPr="00FE7E18">
        <w:rPr>
          <w:rFonts w:asciiTheme="minorHAnsi" w:eastAsia="Calibri" w:hAnsiTheme="minorHAnsi" w:cstheme="minorHAnsi"/>
          <w:sz w:val="22"/>
          <w:szCs w:val="22"/>
        </w:rPr>
        <w:t>shop volunteer</w:t>
      </w:r>
      <w:r w:rsidR="00E71B60">
        <w:rPr>
          <w:rFonts w:asciiTheme="minorHAnsi" w:eastAsia="Calibri" w:hAnsiTheme="minorHAnsi" w:cstheme="minorHAnsi"/>
          <w:sz w:val="22"/>
          <w:szCs w:val="22"/>
        </w:rPr>
        <w:t>s since we set up the shop at the barn in 2010,</w:t>
      </w:r>
      <w:r w:rsidR="00811003">
        <w:rPr>
          <w:rFonts w:asciiTheme="minorHAnsi" w:eastAsia="Calibri" w:hAnsiTheme="minorHAnsi" w:cstheme="minorHAnsi"/>
          <w:sz w:val="22"/>
          <w:szCs w:val="22"/>
        </w:rPr>
        <w:t xml:space="preserve"> </w:t>
      </w:r>
      <w:r w:rsidR="00E71B60" w:rsidRPr="00FE7E18">
        <w:rPr>
          <w:rFonts w:asciiTheme="minorHAnsi" w:eastAsia="Calibri" w:hAnsiTheme="minorHAnsi" w:cstheme="minorHAnsi"/>
          <w:sz w:val="22"/>
          <w:szCs w:val="22"/>
        </w:rPr>
        <w:t xml:space="preserve">Sheila Eggleton who set up and continues to run a monthly Book Club, </w:t>
      </w:r>
      <w:r w:rsidR="007331A5" w:rsidRPr="00FE7E18">
        <w:rPr>
          <w:rFonts w:asciiTheme="minorHAnsi" w:eastAsia="Calibri" w:hAnsiTheme="minorHAnsi" w:cstheme="minorHAnsi"/>
          <w:sz w:val="22"/>
          <w:szCs w:val="22"/>
        </w:rPr>
        <w:t xml:space="preserve">and David Fuller </w:t>
      </w:r>
      <w:r w:rsidR="007C29F2">
        <w:rPr>
          <w:rFonts w:asciiTheme="minorHAnsi" w:eastAsia="Calibri" w:hAnsiTheme="minorHAnsi" w:cstheme="minorHAnsi"/>
          <w:sz w:val="22"/>
          <w:szCs w:val="22"/>
        </w:rPr>
        <w:t xml:space="preserve">and Colin Hicks who are our longest </w:t>
      </w:r>
      <w:r w:rsidR="00216B6D">
        <w:rPr>
          <w:rFonts w:asciiTheme="minorHAnsi" w:eastAsia="Calibri" w:hAnsiTheme="minorHAnsi" w:cstheme="minorHAnsi"/>
          <w:sz w:val="22"/>
          <w:szCs w:val="22"/>
        </w:rPr>
        <w:t xml:space="preserve">serving </w:t>
      </w:r>
      <w:r w:rsidR="00216B6D" w:rsidRPr="00FE7E18">
        <w:rPr>
          <w:rFonts w:asciiTheme="minorHAnsi" w:eastAsia="Calibri" w:hAnsiTheme="minorHAnsi" w:cstheme="minorHAnsi"/>
          <w:sz w:val="22"/>
          <w:szCs w:val="22"/>
        </w:rPr>
        <w:t>volunteers</w:t>
      </w:r>
      <w:r w:rsidR="00DF1701" w:rsidRPr="00FE7E18">
        <w:rPr>
          <w:rFonts w:asciiTheme="minorHAnsi" w:eastAsia="Calibri" w:hAnsiTheme="minorHAnsi" w:cstheme="minorHAnsi"/>
          <w:sz w:val="22"/>
          <w:szCs w:val="22"/>
        </w:rPr>
        <w:t>.</w:t>
      </w:r>
      <w:r w:rsidR="00F5610C">
        <w:rPr>
          <w:rFonts w:asciiTheme="minorHAnsi" w:eastAsia="Calibri" w:hAnsiTheme="minorHAnsi" w:cstheme="minorHAnsi"/>
          <w:sz w:val="22"/>
          <w:szCs w:val="22"/>
        </w:rPr>
        <w:t xml:space="preserve"> </w:t>
      </w:r>
      <w:r w:rsidR="00D2669C" w:rsidRPr="00FE7E18">
        <w:rPr>
          <w:rFonts w:asciiTheme="minorHAnsi" w:eastAsia="Calibri" w:hAnsiTheme="minorHAnsi" w:cstheme="minorHAnsi"/>
          <w:sz w:val="22"/>
          <w:szCs w:val="22"/>
        </w:rPr>
        <w:t>Wherever Age Concern Lutterworth</w:t>
      </w:r>
      <w:r w:rsidR="00F5610C">
        <w:rPr>
          <w:rFonts w:asciiTheme="minorHAnsi" w:eastAsia="Calibri" w:hAnsiTheme="minorHAnsi" w:cstheme="minorHAnsi"/>
          <w:sz w:val="22"/>
          <w:szCs w:val="22"/>
        </w:rPr>
        <w:t xml:space="preserve"> </w:t>
      </w:r>
      <w:r w:rsidR="00D2669C" w:rsidRPr="00FE7E18">
        <w:rPr>
          <w:rFonts w:asciiTheme="minorHAnsi" w:eastAsia="Calibri" w:hAnsiTheme="minorHAnsi" w:cstheme="minorHAnsi"/>
          <w:sz w:val="22"/>
          <w:szCs w:val="22"/>
        </w:rPr>
        <w:t>&amp; District</w:t>
      </w:r>
      <w:r w:rsidRPr="00FE7E18">
        <w:rPr>
          <w:rFonts w:asciiTheme="minorHAnsi" w:eastAsia="Calibri" w:hAnsiTheme="minorHAnsi" w:cstheme="minorHAnsi"/>
          <w:sz w:val="22"/>
          <w:szCs w:val="22"/>
        </w:rPr>
        <w:t xml:space="preserve"> go</w:t>
      </w:r>
      <w:r w:rsidR="00D2669C" w:rsidRPr="00FE7E18">
        <w:rPr>
          <w:rFonts w:asciiTheme="minorHAnsi" w:eastAsia="Calibri" w:hAnsiTheme="minorHAnsi" w:cstheme="minorHAnsi"/>
          <w:sz w:val="22"/>
          <w:szCs w:val="22"/>
        </w:rPr>
        <w:t>es</w:t>
      </w:r>
      <w:r w:rsidRPr="00FE7E18">
        <w:rPr>
          <w:rFonts w:asciiTheme="minorHAnsi" w:eastAsia="Calibri" w:hAnsiTheme="minorHAnsi" w:cstheme="minorHAnsi"/>
          <w:sz w:val="22"/>
          <w:szCs w:val="22"/>
        </w:rPr>
        <w:t xml:space="preserve"> a happy band of volunteers always </w:t>
      </w:r>
      <w:r w:rsidR="00966C28" w:rsidRPr="00FE7E18">
        <w:rPr>
          <w:rFonts w:asciiTheme="minorHAnsi" w:eastAsia="Calibri" w:hAnsiTheme="minorHAnsi" w:cstheme="minorHAnsi"/>
          <w:sz w:val="22"/>
          <w:szCs w:val="22"/>
        </w:rPr>
        <w:t>follow</w:t>
      </w:r>
      <w:r w:rsidR="00F5610C">
        <w:rPr>
          <w:rFonts w:asciiTheme="minorHAnsi" w:eastAsia="Calibri" w:hAnsiTheme="minorHAnsi" w:cstheme="minorHAnsi"/>
          <w:sz w:val="22"/>
          <w:szCs w:val="22"/>
        </w:rPr>
        <w:t>s</w:t>
      </w:r>
      <w:r w:rsidR="00966C28" w:rsidRPr="00FE7E18">
        <w:rPr>
          <w:rFonts w:asciiTheme="minorHAnsi" w:eastAsia="Calibri" w:hAnsiTheme="minorHAnsi" w:cstheme="minorHAnsi"/>
          <w:sz w:val="22"/>
          <w:szCs w:val="22"/>
        </w:rPr>
        <w:t>, we</w:t>
      </w:r>
      <w:r w:rsidR="00F5610C">
        <w:rPr>
          <w:rFonts w:asciiTheme="minorHAnsi" w:eastAsia="Calibri" w:hAnsiTheme="minorHAnsi" w:cstheme="minorHAnsi"/>
          <w:sz w:val="22"/>
          <w:szCs w:val="22"/>
        </w:rPr>
        <w:t xml:space="preserve"> </w:t>
      </w:r>
      <w:r w:rsidR="00D2669C" w:rsidRPr="00FE7E18">
        <w:rPr>
          <w:rFonts w:asciiTheme="minorHAnsi" w:eastAsia="Calibri" w:hAnsiTheme="minorHAnsi" w:cstheme="minorHAnsi"/>
          <w:sz w:val="22"/>
          <w:szCs w:val="22"/>
        </w:rPr>
        <w:t xml:space="preserve">would like </w:t>
      </w:r>
      <w:r w:rsidR="00F5610C">
        <w:rPr>
          <w:rFonts w:asciiTheme="minorHAnsi" w:eastAsia="Calibri" w:hAnsiTheme="minorHAnsi" w:cstheme="minorHAnsi"/>
          <w:sz w:val="22"/>
          <w:szCs w:val="22"/>
        </w:rPr>
        <w:t xml:space="preserve">to </w:t>
      </w:r>
      <w:r w:rsidR="00D2669C" w:rsidRPr="00FE7E18">
        <w:rPr>
          <w:rFonts w:asciiTheme="minorHAnsi" w:eastAsia="Calibri" w:hAnsiTheme="minorHAnsi" w:cstheme="minorHAnsi"/>
          <w:sz w:val="22"/>
          <w:szCs w:val="22"/>
        </w:rPr>
        <w:t>send out heartfelt gratitude and thanks</w:t>
      </w:r>
      <w:r w:rsidR="00F5610C">
        <w:rPr>
          <w:rFonts w:asciiTheme="minorHAnsi" w:eastAsia="Calibri" w:hAnsiTheme="minorHAnsi" w:cstheme="minorHAnsi"/>
          <w:sz w:val="22"/>
          <w:szCs w:val="22"/>
        </w:rPr>
        <w:t xml:space="preserve"> </w:t>
      </w:r>
      <w:r w:rsidR="00484B67" w:rsidRPr="00FE7E18">
        <w:rPr>
          <w:rFonts w:asciiTheme="minorHAnsi" w:eastAsia="Calibri" w:hAnsiTheme="minorHAnsi" w:cstheme="minorHAnsi"/>
          <w:sz w:val="22"/>
          <w:szCs w:val="22"/>
        </w:rPr>
        <w:t xml:space="preserve">to you all </w:t>
      </w:r>
      <w:r w:rsidRPr="00FE7E18">
        <w:rPr>
          <w:rFonts w:asciiTheme="minorHAnsi" w:eastAsia="Calibri" w:hAnsiTheme="minorHAnsi" w:cstheme="minorHAnsi"/>
          <w:sz w:val="22"/>
          <w:szCs w:val="22"/>
        </w:rPr>
        <w:t>for</w:t>
      </w:r>
      <w:r w:rsidR="00D2669C" w:rsidRPr="00FE7E18">
        <w:rPr>
          <w:rFonts w:asciiTheme="minorHAnsi" w:eastAsia="Calibri" w:hAnsiTheme="minorHAnsi" w:cstheme="minorHAnsi"/>
          <w:sz w:val="22"/>
          <w:szCs w:val="22"/>
        </w:rPr>
        <w:t xml:space="preserve"> your</w:t>
      </w:r>
      <w:r w:rsidR="00966C28" w:rsidRPr="00FE7E18">
        <w:rPr>
          <w:rFonts w:asciiTheme="minorHAnsi" w:eastAsia="Calibri" w:hAnsiTheme="minorHAnsi" w:cstheme="minorHAnsi"/>
          <w:sz w:val="22"/>
          <w:szCs w:val="22"/>
        </w:rPr>
        <w:t xml:space="preserve"> continued</w:t>
      </w:r>
      <w:r w:rsidR="007331A5" w:rsidRPr="00FE7E18">
        <w:rPr>
          <w:rFonts w:asciiTheme="minorHAnsi" w:eastAsia="Calibri" w:hAnsiTheme="minorHAnsi" w:cstheme="minorHAnsi"/>
          <w:sz w:val="22"/>
          <w:szCs w:val="22"/>
        </w:rPr>
        <w:t xml:space="preserve"> dedication to the charity</w:t>
      </w:r>
      <w:r w:rsidR="00D2669C" w:rsidRPr="00FE7E18">
        <w:rPr>
          <w:rFonts w:asciiTheme="minorHAnsi" w:eastAsia="Calibri" w:hAnsiTheme="minorHAnsi" w:cstheme="minorHAnsi"/>
          <w:sz w:val="22"/>
          <w:szCs w:val="22"/>
        </w:rPr>
        <w:t>.</w:t>
      </w:r>
    </w:p>
    <w:p w:rsidR="00F9326A" w:rsidRPr="00FE7E18" w:rsidRDefault="00F9326A" w:rsidP="00FE7E18">
      <w:pPr>
        <w:jc w:val="both"/>
        <w:rPr>
          <w:rFonts w:asciiTheme="minorHAnsi" w:eastAsia="Calibri" w:hAnsiTheme="minorHAnsi" w:cstheme="minorHAnsi"/>
          <w:sz w:val="22"/>
          <w:szCs w:val="22"/>
        </w:rPr>
      </w:pPr>
    </w:p>
    <w:p w:rsidR="008B7940" w:rsidRPr="00FE7E18" w:rsidRDefault="00C25DB5" w:rsidP="00FE7E18">
      <w:pPr>
        <w:jc w:val="both"/>
        <w:rPr>
          <w:rFonts w:asciiTheme="minorHAnsi" w:eastAsia="Calibri" w:hAnsiTheme="minorHAnsi" w:cstheme="minorHAnsi"/>
          <w:sz w:val="22"/>
          <w:szCs w:val="22"/>
        </w:rPr>
      </w:pPr>
      <w:r w:rsidRPr="00FE7E18">
        <w:rPr>
          <w:rFonts w:asciiTheme="minorHAnsi" w:eastAsia="Calibri" w:hAnsiTheme="minorHAnsi" w:cstheme="minorHAnsi"/>
          <w:sz w:val="22"/>
          <w:szCs w:val="22"/>
        </w:rPr>
        <w:t>Financially the charity has remained in a stable position</w:t>
      </w:r>
      <w:r w:rsidR="00633EDC" w:rsidRPr="00FE7E18">
        <w:rPr>
          <w:rFonts w:asciiTheme="minorHAnsi" w:eastAsia="Calibri" w:hAnsiTheme="minorHAnsi" w:cstheme="minorHAnsi"/>
          <w:sz w:val="22"/>
          <w:szCs w:val="22"/>
        </w:rPr>
        <w:t>, sales through the shop being the bulk of the income enabling the</w:t>
      </w:r>
      <w:r w:rsidRPr="00FE7E18">
        <w:rPr>
          <w:rFonts w:asciiTheme="minorHAnsi" w:eastAsia="Calibri" w:hAnsiTheme="minorHAnsi" w:cstheme="minorHAnsi"/>
          <w:sz w:val="22"/>
          <w:szCs w:val="22"/>
        </w:rPr>
        <w:t xml:space="preserve"> cont</w:t>
      </w:r>
      <w:r w:rsidR="00633EDC" w:rsidRPr="00FE7E18">
        <w:rPr>
          <w:rFonts w:asciiTheme="minorHAnsi" w:eastAsia="Calibri" w:hAnsiTheme="minorHAnsi" w:cstheme="minorHAnsi"/>
          <w:sz w:val="22"/>
          <w:szCs w:val="22"/>
        </w:rPr>
        <w:t xml:space="preserve">inuing </w:t>
      </w:r>
      <w:r w:rsidRPr="00FE7E18">
        <w:rPr>
          <w:rFonts w:asciiTheme="minorHAnsi" w:eastAsia="Calibri" w:hAnsiTheme="minorHAnsi" w:cstheme="minorHAnsi"/>
          <w:sz w:val="22"/>
          <w:szCs w:val="22"/>
        </w:rPr>
        <w:t xml:space="preserve">support </w:t>
      </w:r>
      <w:r w:rsidR="00633EDC" w:rsidRPr="00FE7E18">
        <w:rPr>
          <w:rFonts w:asciiTheme="minorHAnsi" w:eastAsia="Calibri" w:hAnsiTheme="minorHAnsi" w:cstheme="minorHAnsi"/>
          <w:sz w:val="22"/>
          <w:szCs w:val="22"/>
        </w:rPr>
        <w:t xml:space="preserve">of </w:t>
      </w:r>
      <w:r w:rsidRPr="00FE7E18">
        <w:rPr>
          <w:rFonts w:asciiTheme="minorHAnsi" w:eastAsia="Calibri" w:hAnsiTheme="minorHAnsi" w:cstheme="minorHAnsi"/>
          <w:sz w:val="22"/>
          <w:szCs w:val="22"/>
        </w:rPr>
        <w:t>day trips and services.</w:t>
      </w:r>
      <w:r w:rsidR="0080581B" w:rsidRPr="00FE7E18">
        <w:rPr>
          <w:rFonts w:asciiTheme="minorHAnsi" w:eastAsia="Calibri" w:hAnsiTheme="minorHAnsi" w:cstheme="minorHAnsi"/>
          <w:sz w:val="22"/>
          <w:szCs w:val="22"/>
        </w:rPr>
        <w:t xml:space="preserve"> Sales through the card machine have increased gradually since its implementation in April 2016 it has definitely been a good investment.</w:t>
      </w:r>
      <w:r w:rsidR="00AE502A">
        <w:rPr>
          <w:rFonts w:asciiTheme="minorHAnsi" w:eastAsia="Calibri" w:hAnsiTheme="minorHAnsi" w:cstheme="minorHAnsi"/>
          <w:sz w:val="22"/>
          <w:szCs w:val="22"/>
        </w:rPr>
        <w:t xml:space="preserve"> </w:t>
      </w:r>
      <w:r w:rsidR="00A079E0" w:rsidRPr="00FE7E18">
        <w:rPr>
          <w:rFonts w:asciiTheme="minorHAnsi" w:eastAsia="Calibri" w:hAnsiTheme="minorHAnsi" w:cstheme="minorHAnsi"/>
          <w:sz w:val="22"/>
          <w:szCs w:val="22"/>
        </w:rPr>
        <w:t xml:space="preserve">Gift Aid is claimed back from the government annually through the small donations scheme. </w:t>
      </w:r>
      <w:r w:rsidRPr="00FE7E18">
        <w:rPr>
          <w:rFonts w:asciiTheme="minorHAnsi" w:eastAsia="Calibri" w:hAnsiTheme="minorHAnsi" w:cstheme="minorHAnsi"/>
          <w:sz w:val="22"/>
          <w:szCs w:val="22"/>
        </w:rPr>
        <w:t xml:space="preserve">You may be aware through the media that the County Council has made substantially cuts to its budget, </w:t>
      </w:r>
      <w:r w:rsidR="00A079E0" w:rsidRPr="00FE7E18">
        <w:rPr>
          <w:rFonts w:asciiTheme="minorHAnsi" w:eastAsia="Calibri" w:hAnsiTheme="minorHAnsi" w:cstheme="minorHAnsi"/>
          <w:sz w:val="22"/>
          <w:szCs w:val="22"/>
        </w:rPr>
        <w:t>unfortunately the</w:t>
      </w:r>
      <w:r w:rsidRPr="00FE7E18">
        <w:rPr>
          <w:rFonts w:asciiTheme="minorHAnsi" w:eastAsia="Calibri" w:hAnsiTheme="minorHAnsi" w:cstheme="minorHAnsi"/>
          <w:sz w:val="22"/>
          <w:szCs w:val="22"/>
        </w:rPr>
        <w:t xml:space="preserve"> subsidy we have applied for towards the Travelling Lunch Clubs for a number of years has been a casualty of these cuts</w:t>
      </w:r>
      <w:r w:rsidR="00A079E0" w:rsidRPr="00FE7E18">
        <w:rPr>
          <w:rFonts w:asciiTheme="minorHAnsi" w:eastAsia="Calibri" w:hAnsiTheme="minorHAnsi" w:cstheme="minorHAnsi"/>
          <w:sz w:val="22"/>
          <w:szCs w:val="22"/>
        </w:rPr>
        <w:t>, t</w:t>
      </w:r>
      <w:r w:rsidRPr="00FE7E18">
        <w:rPr>
          <w:rFonts w:asciiTheme="minorHAnsi" w:eastAsia="Calibri" w:hAnsiTheme="minorHAnsi" w:cstheme="minorHAnsi"/>
          <w:sz w:val="22"/>
          <w:szCs w:val="22"/>
        </w:rPr>
        <w:t xml:space="preserve">his leaves us with a new challenge in finding ways to keep the </w:t>
      </w:r>
      <w:r w:rsidR="00A079E0" w:rsidRPr="00FE7E18">
        <w:rPr>
          <w:rFonts w:asciiTheme="minorHAnsi" w:eastAsia="Calibri" w:hAnsiTheme="minorHAnsi" w:cstheme="minorHAnsi"/>
          <w:sz w:val="22"/>
          <w:szCs w:val="22"/>
        </w:rPr>
        <w:t>service running without having to ma</w:t>
      </w:r>
      <w:r w:rsidR="00DF1701" w:rsidRPr="00FE7E18">
        <w:rPr>
          <w:rFonts w:asciiTheme="minorHAnsi" w:eastAsia="Calibri" w:hAnsiTheme="minorHAnsi" w:cstheme="minorHAnsi"/>
          <w:sz w:val="22"/>
          <w:szCs w:val="22"/>
        </w:rPr>
        <w:t xml:space="preserve">ke a large price rise to the service users, </w:t>
      </w:r>
      <w:r w:rsidR="00006A6D" w:rsidRPr="00FE7E18">
        <w:rPr>
          <w:rFonts w:asciiTheme="minorHAnsi" w:eastAsia="Calibri" w:hAnsiTheme="minorHAnsi" w:cstheme="minorHAnsi"/>
          <w:sz w:val="22"/>
          <w:szCs w:val="22"/>
        </w:rPr>
        <w:t xml:space="preserve">up until now we have been successful at keeping the price </w:t>
      </w:r>
      <w:r w:rsidR="00A079E0" w:rsidRPr="00FE7E18">
        <w:rPr>
          <w:rFonts w:asciiTheme="minorHAnsi" w:eastAsia="Calibri" w:hAnsiTheme="minorHAnsi" w:cstheme="minorHAnsi"/>
          <w:sz w:val="22"/>
          <w:szCs w:val="22"/>
        </w:rPr>
        <w:t>the same for over 5</w:t>
      </w:r>
      <w:r w:rsidR="00811003">
        <w:rPr>
          <w:rFonts w:asciiTheme="minorHAnsi" w:eastAsia="Calibri" w:hAnsiTheme="minorHAnsi" w:cstheme="minorHAnsi"/>
          <w:sz w:val="22"/>
          <w:szCs w:val="22"/>
        </w:rPr>
        <w:t xml:space="preserve"> </w:t>
      </w:r>
      <w:r w:rsidR="00A079E0" w:rsidRPr="00FE7E18">
        <w:rPr>
          <w:rFonts w:asciiTheme="minorHAnsi" w:eastAsia="Calibri" w:hAnsiTheme="minorHAnsi" w:cstheme="minorHAnsi"/>
          <w:sz w:val="22"/>
          <w:szCs w:val="22"/>
        </w:rPr>
        <w:t>years</w:t>
      </w:r>
      <w:r w:rsidR="00006A6D" w:rsidRPr="00FE7E18">
        <w:rPr>
          <w:rFonts w:asciiTheme="minorHAnsi" w:eastAsia="Calibri" w:hAnsiTheme="minorHAnsi" w:cstheme="minorHAnsi"/>
          <w:sz w:val="22"/>
          <w:szCs w:val="22"/>
        </w:rPr>
        <w:t xml:space="preserve"> having</w:t>
      </w:r>
      <w:r w:rsidR="00DF1701" w:rsidRPr="00FE7E18">
        <w:rPr>
          <w:rFonts w:asciiTheme="minorHAnsi" w:eastAsia="Calibri" w:hAnsiTheme="minorHAnsi" w:cstheme="minorHAnsi"/>
          <w:sz w:val="22"/>
          <w:szCs w:val="22"/>
        </w:rPr>
        <w:t xml:space="preserve"> already absorbed increases in the cost of meals</w:t>
      </w:r>
      <w:r w:rsidR="008B7940" w:rsidRPr="00FE7E18">
        <w:rPr>
          <w:rFonts w:asciiTheme="minorHAnsi" w:eastAsia="Calibri" w:hAnsiTheme="minorHAnsi" w:cstheme="minorHAnsi"/>
          <w:sz w:val="22"/>
          <w:szCs w:val="22"/>
        </w:rPr>
        <w:t>.</w:t>
      </w:r>
    </w:p>
    <w:p w:rsidR="008B7940" w:rsidRPr="00FE7E18" w:rsidRDefault="008B7940" w:rsidP="00FE7E18">
      <w:pPr>
        <w:jc w:val="both"/>
        <w:rPr>
          <w:rFonts w:asciiTheme="minorHAnsi" w:eastAsia="Calibri" w:hAnsiTheme="minorHAnsi" w:cstheme="minorHAnsi"/>
          <w:sz w:val="22"/>
          <w:szCs w:val="22"/>
        </w:rPr>
      </w:pPr>
    </w:p>
    <w:p w:rsidR="00C25DB5" w:rsidRDefault="008B7940" w:rsidP="00FE7E18">
      <w:pPr>
        <w:jc w:val="both"/>
        <w:rPr>
          <w:rFonts w:asciiTheme="minorHAnsi" w:eastAsia="Calibri" w:hAnsiTheme="minorHAnsi" w:cstheme="minorHAnsi"/>
          <w:sz w:val="22"/>
          <w:szCs w:val="22"/>
        </w:rPr>
      </w:pPr>
      <w:r w:rsidRPr="00FE7E18">
        <w:rPr>
          <w:rFonts w:asciiTheme="minorHAnsi" w:eastAsia="Calibri" w:hAnsiTheme="minorHAnsi" w:cstheme="minorHAnsi"/>
          <w:sz w:val="22"/>
          <w:szCs w:val="22"/>
        </w:rPr>
        <w:t>W</w:t>
      </w:r>
      <w:r w:rsidR="00AC2E57" w:rsidRPr="00FE7E18">
        <w:rPr>
          <w:rFonts w:asciiTheme="minorHAnsi" w:eastAsia="Calibri" w:hAnsiTheme="minorHAnsi" w:cstheme="minorHAnsi"/>
          <w:sz w:val="22"/>
          <w:szCs w:val="22"/>
        </w:rPr>
        <w:t>e are committed to the continuation of the Travelling Lunch Club which is the longest running activity</w:t>
      </w:r>
      <w:r w:rsidR="00AE502A">
        <w:rPr>
          <w:rFonts w:asciiTheme="minorHAnsi" w:eastAsia="Calibri" w:hAnsiTheme="minorHAnsi" w:cstheme="minorHAnsi"/>
          <w:sz w:val="22"/>
          <w:szCs w:val="22"/>
        </w:rPr>
        <w:t xml:space="preserve"> </w:t>
      </w:r>
      <w:r w:rsidR="00AC2E57" w:rsidRPr="00FE7E18">
        <w:rPr>
          <w:rFonts w:asciiTheme="minorHAnsi" w:eastAsia="Calibri" w:hAnsiTheme="minorHAnsi" w:cstheme="minorHAnsi"/>
          <w:sz w:val="22"/>
          <w:szCs w:val="22"/>
        </w:rPr>
        <w:t>of the charity having been set up by the then</w:t>
      </w:r>
      <w:r w:rsidRPr="00FE7E18">
        <w:rPr>
          <w:rFonts w:asciiTheme="minorHAnsi" w:eastAsia="Calibri" w:hAnsiTheme="minorHAnsi" w:cstheme="minorHAnsi"/>
          <w:sz w:val="22"/>
          <w:szCs w:val="22"/>
        </w:rPr>
        <w:t xml:space="preserve"> Trustees over 25 </w:t>
      </w:r>
      <w:r w:rsidR="00AC2E57" w:rsidRPr="00FE7E18">
        <w:rPr>
          <w:rFonts w:asciiTheme="minorHAnsi" w:eastAsia="Calibri" w:hAnsiTheme="minorHAnsi" w:cstheme="minorHAnsi"/>
          <w:sz w:val="22"/>
          <w:szCs w:val="22"/>
        </w:rPr>
        <w:t>years ago. One of those trustees was Peter Knight</w:t>
      </w:r>
      <w:r w:rsidRPr="00FE7E18">
        <w:rPr>
          <w:rFonts w:asciiTheme="minorHAnsi" w:eastAsia="Calibri" w:hAnsiTheme="minorHAnsi" w:cstheme="minorHAnsi"/>
          <w:sz w:val="22"/>
          <w:szCs w:val="22"/>
        </w:rPr>
        <w:t>,</w:t>
      </w:r>
      <w:r w:rsidR="00AC2E57" w:rsidRPr="00FE7E18">
        <w:rPr>
          <w:rFonts w:asciiTheme="minorHAnsi" w:eastAsia="Calibri" w:hAnsiTheme="minorHAnsi" w:cstheme="minorHAnsi"/>
          <w:sz w:val="22"/>
          <w:szCs w:val="22"/>
        </w:rPr>
        <w:t xml:space="preserve"> sadly Peter died in March of this year</w:t>
      </w:r>
      <w:r w:rsidR="004B2467" w:rsidRPr="00FE7E18">
        <w:rPr>
          <w:rFonts w:asciiTheme="minorHAnsi" w:eastAsia="Calibri" w:hAnsiTheme="minorHAnsi" w:cstheme="minorHAnsi"/>
          <w:sz w:val="22"/>
          <w:szCs w:val="22"/>
        </w:rPr>
        <w:t>,</w:t>
      </w:r>
      <w:r w:rsidR="00AE502A">
        <w:rPr>
          <w:rFonts w:asciiTheme="minorHAnsi" w:eastAsia="Calibri" w:hAnsiTheme="minorHAnsi" w:cstheme="minorHAnsi"/>
          <w:sz w:val="22"/>
          <w:szCs w:val="22"/>
        </w:rPr>
        <w:t xml:space="preserve"> </w:t>
      </w:r>
      <w:r w:rsidRPr="00FE7E18">
        <w:rPr>
          <w:rFonts w:asciiTheme="minorHAnsi" w:eastAsia="Calibri" w:hAnsiTheme="minorHAnsi" w:cstheme="minorHAnsi"/>
          <w:sz w:val="22"/>
          <w:szCs w:val="22"/>
        </w:rPr>
        <w:t>he spent many years as a trustee of the charity and continued to have a keen interest in Age Concern Lutterworth and District and the local area</w:t>
      </w:r>
      <w:r w:rsidR="00D232E9">
        <w:rPr>
          <w:rFonts w:asciiTheme="minorHAnsi" w:eastAsia="Calibri" w:hAnsiTheme="minorHAnsi" w:cstheme="minorHAnsi"/>
          <w:sz w:val="22"/>
          <w:szCs w:val="22"/>
        </w:rPr>
        <w:t>,</w:t>
      </w:r>
      <w:r w:rsidR="00AE502A">
        <w:rPr>
          <w:rFonts w:asciiTheme="minorHAnsi" w:eastAsia="Calibri" w:hAnsiTheme="minorHAnsi" w:cstheme="minorHAnsi"/>
          <w:sz w:val="22"/>
          <w:szCs w:val="22"/>
        </w:rPr>
        <w:t xml:space="preserve"> </w:t>
      </w:r>
      <w:r w:rsidR="00D232E9" w:rsidRPr="00FE7E18">
        <w:rPr>
          <w:rFonts w:asciiTheme="minorHAnsi" w:eastAsia="Calibri" w:hAnsiTheme="minorHAnsi" w:cstheme="minorHAnsi"/>
          <w:sz w:val="22"/>
          <w:szCs w:val="22"/>
        </w:rPr>
        <w:t>he</w:t>
      </w:r>
      <w:r w:rsidRPr="00FE7E18">
        <w:rPr>
          <w:rFonts w:asciiTheme="minorHAnsi" w:eastAsia="Calibri" w:hAnsiTheme="minorHAnsi" w:cstheme="minorHAnsi"/>
          <w:sz w:val="22"/>
          <w:szCs w:val="22"/>
        </w:rPr>
        <w:t xml:space="preserve"> will be</w:t>
      </w:r>
      <w:r w:rsidR="00AC2E57" w:rsidRPr="00FE7E18">
        <w:rPr>
          <w:rFonts w:asciiTheme="minorHAnsi" w:eastAsia="Calibri" w:hAnsiTheme="minorHAnsi" w:cstheme="minorHAnsi"/>
          <w:sz w:val="22"/>
          <w:szCs w:val="22"/>
        </w:rPr>
        <w:t xml:space="preserve"> missed</w:t>
      </w:r>
      <w:r w:rsidRPr="00FE7E18">
        <w:rPr>
          <w:rFonts w:asciiTheme="minorHAnsi" w:eastAsia="Calibri" w:hAnsiTheme="minorHAnsi" w:cstheme="minorHAnsi"/>
          <w:sz w:val="22"/>
          <w:szCs w:val="22"/>
        </w:rPr>
        <w:t xml:space="preserve"> but always remembered.</w:t>
      </w:r>
    </w:p>
    <w:p w:rsidR="00D232E9" w:rsidRPr="00FE7E18" w:rsidRDefault="00D232E9" w:rsidP="00FE7E18">
      <w:pPr>
        <w:jc w:val="both"/>
        <w:rPr>
          <w:rFonts w:asciiTheme="minorHAnsi" w:eastAsia="Calibri" w:hAnsiTheme="minorHAnsi" w:cstheme="minorHAnsi"/>
          <w:sz w:val="22"/>
          <w:szCs w:val="22"/>
        </w:rPr>
      </w:pPr>
    </w:p>
    <w:p w:rsidR="00194205" w:rsidRPr="00FE7E18" w:rsidRDefault="00194205" w:rsidP="00194205">
      <w:pPr>
        <w:jc w:val="both"/>
        <w:rPr>
          <w:rFonts w:asciiTheme="minorHAnsi" w:eastAsia="Calibri" w:hAnsiTheme="minorHAnsi" w:cstheme="minorHAnsi"/>
          <w:sz w:val="22"/>
          <w:szCs w:val="22"/>
        </w:rPr>
      </w:pPr>
      <w:r w:rsidRPr="00FE7E18">
        <w:rPr>
          <w:rFonts w:asciiTheme="minorHAnsi" w:eastAsia="Calibri" w:hAnsiTheme="minorHAnsi" w:cstheme="minorHAnsi"/>
          <w:sz w:val="22"/>
          <w:szCs w:val="22"/>
        </w:rPr>
        <w:t>The Trustees have remained constant throughout the year new Trustees Inge</w:t>
      </w:r>
      <w:r w:rsidR="00D710CA">
        <w:rPr>
          <w:rFonts w:asciiTheme="minorHAnsi" w:eastAsia="Calibri" w:hAnsiTheme="minorHAnsi" w:cstheme="minorHAnsi"/>
          <w:sz w:val="22"/>
          <w:szCs w:val="22"/>
        </w:rPr>
        <w:t>r Parsons and Allan Heggs joined us after the last AGM and</w:t>
      </w:r>
      <w:r w:rsidR="00AE502A">
        <w:rPr>
          <w:rFonts w:asciiTheme="minorHAnsi" w:eastAsia="Calibri" w:hAnsiTheme="minorHAnsi" w:cstheme="minorHAnsi"/>
          <w:sz w:val="22"/>
          <w:szCs w:val="22"/>
        </w:rPr>
        <w:t xml:space="preserve"> </w:t>
      </w:r>
      <w:r w:rsidR="00D232E9">
        <w:rPr>
          <w:rFonts w:asciiTheme="minorHAnsi" w:eastAsia="Calibri" w:hAnsiTheme="minorHAnsi" w:cstheme="minorHAnsi"/>
          <w:sz w:val="22"/>
          <w:szCs w:val="22"/>
        </w:rPr>
        <w:t>Anne Hicks who was a trustee f</w:t>
      </w:r>
      <w:r w:rsidR="00D710CA">
        <w:rPr>
          <w:rFonts w:asciiTheme="minorHAnsi" w:eastAsia="Calibri" w:hAnsiTheme="minorHAnsi" w:cstheme="minorHAnsi"/>
          <w:sz w:val="22"/>
          <w:szCs w:val="22"/>
        </w:rPr>
        <w:t>or many years has returned</w:t>
      </w:r>
      <w:r w:rsidR="00D710CA" w:rsidRPr="00FE7E18">
        <w:rPr>
          <w:rFonts w:asciiTheme="minorHAnsi" w:eastAsia="Calibri" w:hAnsiTheme="minorHAnsi" w:cstheme="minorHAnsi"/>
          <w:sz w:val="22"/>
          <w:szCs w:val="22"/>
        </w:rPr>
        <w:t xml:space="preserve"> recently</w:t>
      </w:r>
      <w:r w:rsidRPr="00FE7E18">
        <w:rPr>
          <w:rFonts w:asciiTheme="minorHAnsi" w:eastAsia="Calibri" w:hAnsiTheme="minorHAnsi" w:cstheme="minorHAnsi"/>
          <w:sz w:val="22"/>
          <w:szCs w:val="22"/>
        </w:rPr>
        <w:t xml:space="preserve">. The Trustees are volunteers and can regularly been seen at services and events run by the charity whilst also attending meetings and working behind the scenes. We welcome your comments and promote an open environment in which everyone’s ideas can be nurtured. </w:t>
      </w:r>
    </w:p>
    <w:p w:rsidR="00E061CD" w:rsidRPr="00FE7E18" w:rsidRDefault="00E061CD" w:rsidP="00FE7E18">
      <w:pPr>
        <w:jc w:val="both"/>
        <w:rPr>
          <w:rFonts w:asciiTheme="minorHAnsi" w:hAnsiTheme="minorHAnsi" w:cstheme="minorHAnsi"/>
          <w:sz w:val="22"/>
          <w:szCs w:val="22"/>
        </w:rPr>
      </w:pPr>
    </w:p>
    <w:p w:rsidR="00FE7E18" w:rsidRDefault="0060776D" w:rsidP="00FE7E18">
      <w:pPr>
        <w:jc w:val="both"/>
        <w:rPr>
          <w:rFonts w:asciiTheme="minorHAnsi" w:hAnsiTheme="minorHAnsi" w:cstheme="minorHAnsi"/>
          <w:sz w:val="22"/>
          <w:szCs w:val="22"/>
        </w:rPr>
      </w:pPr>
      <w:r w:rsidRPr="00FE7E18">
        <w:rPr>
          <w:rFonts w:asciiTheme="minorHAnsi" w:hAnsiTheme="minorHAnsi" w:cstheme="minorHAnsi"/>
          <w:sz w:val="22"/>
          <w:szCs w:val="22"/>
        </w:rPr>
        <w:t>Improvements to</w:t>
      </w:r>
      <w:r w:rsidR="00222FB3" w:rsidRPr="00FE7E18">
        <w:rPr>
          <w:rFonts w:asciiTheme="minorHAnsi" w:hAnsiTheme="minorHAnsi" w:cstheme="minorHAnsi"/>
          <w:sz w:val="22"/>
          <w:szCs w:val="22"/>
        </w:rPr>
        <w:t xml:space="preserve"> the premises</w:t>
      </w:r>
      <w:r w:rsidR="00AE502A">
        <w:rPr>
          <w:rFonts w:asciiTheme="minorHAnsi" w:hAnsiTheme="minorHAnsi" w:cstheme="minorHAnsi"/>
          <w:sz w:val="22"/>
          <w:szCs w:val="22"/>
        </w:rPr>
        <w:t xml:space="preserve"> </w:t>
      </w:r>
      <w:r w:rsidR="00222FB3" w:rsidRPr="00FE7E18">
        <w:rPr>
          <w:rFonts w:asciiTheme="minorHAnsi" w:hAnsiTheme="minorHAnsi" w:cstheme="minorHAnsi"/>
          <w:sz w:val="22"/>
          <w:szCs w:val="22"/>
        </w:rPr>
        <w:t>have</w:t>
      </w:r>
      <w:r w:rsidRPr="00FE7E18">
        <w:rPr>
          <w:rFonts w:asciiTheme="minorHAnsi" w:hAnsiTheme="minorHAnsi" w:cstheme="minorHAnsi"/>
          <w:sz w:val="22"/>
          <w:szCs w:val="22"/>
        </w:rPr>
        <w:t xml:space="preserve"> been made by adding a</w:t>
      </w:r>
      <w:r w:rsidR="004B2467" w:rsidRPr="00FE7E18">
        <w:rPr>
          <w:rFonts w:asciiTheme="minorHAnsi" w:hAnsiTheme="minorHAnsi" w:cstheme="minorHAnsi"/>
          <w:sz w:val="22"/>
          <w:szCs w:val="22"/>
        </w:rPr>
        <w:t xml:space="preserve"> decked</w:t>
      </w:r>
      <w:r w:rsidR="00222FB3" w:rsidRPr="00FE7E18">
        <w:rPr>
          <w:rFonts w:asciiTheme="minorHAnsi" w:hAnsiTheme="minorHAnsi" w:cstheme="minorHAnsi"/>
          <w:sz w:val="22"/>
          <w:szCs w:val="22"/>
        </w:rPr>
        <w:t xml:space="preserve"> area behind the </w:t>
      </w:r>
      <w:r w:rsidR="00FE7E18" w:rsidRPr="00FE7E18">
        <w:rPr>
          <w:rFonts w:asciiTheme="minorHAnsi" w:hAnsiTheme="minorHAnsi" w:cstheme="minorHAnsi"/>
          <w:sz w:val="22"/>
          <w:szCs w:val="22"/>
        </w:rPr>
        <w:t>garage;</w:t>
      </w:r>
      <w:r w:rsidRPr="00FE7E18">
        <w:rPr>
          <w:rFonts w:asciiTheme="minorHAnsi" w:hAnsiTheme="minorHAnsi" w:cstheme="minorHAnsi"/>
          <w:sz w:val="22"/>
          <w:szCs w:val="22"/>
        </w:rPr>
        <w:t xml:space="preserve"> this has</w:t>
      </w:r>
      <w:r w:rsidR="00222FB3" w:rsidRPr="00FE7E18">
        <w:rPr>
          <w:rFonts w:asciiTheme="minorHAnsi" w:hAnsiTheme="minorHAnsi" w:cstheme="minorHAnsi"/>
          <w:sz w:val="22"/>
          <w:szCs w:val="22"/>
        </w:rPr>
        <w:t xml:space="preserve"> pr</w:t>
      </w:r>
      <w:r w:rsidRPr="00FE7E18">
        <w:rPr>
          <w:rFonts w:asciiTheme="minorHAnsi" w:hAnsiTheme="minorHAnsi" w:cstheme="minorHAnsi"/>
          <w:sz w:val="22"/>
          <w:szCs w:val="22"/>
        </w:rPr>
        <w:t>ovided</w:t>
      </w:r>
      <w:r w:rsidR="00222FB3" w:rsidRPr="00FE7E18">
        <w:rPr>
          <w:rFonts w:asciiTheme="minorHAnsi" w:hAnsiTheme="minorHAnsi" w:cstheme="minorHAnsi"/>
          <w:sz w:val="22"/>
          <w:szCs w:val="22"/>
        </w:rPr>
        <w:t xml:space="preserve"> room for a shed which is to be used for </w:t>
      </w:r>
      <w:r w:rsidR="00E37602" w:rsidRPr="00FE7E18">
        <w:rPr>
          <w:rFonts w:asciiTheme="minorHAnsi" w:hAnsiTheme="minorHAnsi" w:cstheme="minorHAnsi"/>
          <w:sz w:val="22"/>
          <w:szCs w:val="22"/>
        </w:rPr>
        <w:t>storage. The</w:t>
      </w:r>
      <w:r w:rsidR="00222FB3" w:rsidRPr="00FE7E18">
        <w:rPr>
          <w:rFonts w:asciiTheme="minorHAnsi" w:hAnsiTheme="minorHAnsi" w:cstheme="minorHAnsi"/>
          <w:sz w:val="22"/>
          <w:szCs w:val="22"/>
        </w:rPr>
        <w:t xml:space="preserve"> back office next to the kitchen will now be used for extra office</w:t>
      </w:r>
      <w:r w:rsidR="00AE502A">
        <w:rPr>
          <w:rFonts w:asciiTheme="minorHAnsi" w:hAnsiTheme="minorHAnsi" w:cstheme="minorHAnsi"/>
          <w:sz w:val="22"/>
          <w:szCs w:val="22"/>
        </w:rPr>
        <w:t xml:space="preserve"> </w:t>
      </w:r>
      <w:r w:rsidRPr="00FE7E18">
        <w:rPr>
          <w:rFonts w:asciiTheme="minorHAnsi" w:hAnsiTheme="minorHAnsi" w:cstheme="minorHAnsi"/>
          <w:sz w:val="22"/>
          <w:szCs w:val="22"/>
        </w:rPr>
        <w:t>space</w:t>
      </w:r>
      <w:r w:rsidR="004B2467" w:rsidRPr="00FE7E18">
        <w:rPr>
          <w:rFonts w:asciiTheme="minorHAnsi" w:hAnsiTheme="minorHAnsi" w:cstheme="minorHAnsi"/>
          <w:sz w:val="22"/>
          <w:szCs w:val="22"/>
        </w:rPr>
        <w:t>.</w:t>
      </w:r>
      <w:r w:rsidR="00AE502A">
        <w:rPr>
          <w:rFonts w:asciiTheme="minorHAnsi" w:hAnsiTheme="minorHAnsi" w:cstheme="minorHAnsi"/>
          <w:sz w:val="22"/>
          <w:szCs w:val="22"/>
        </w:rPr>
        <w:t xml:space="preserve"> </w:t>
      </w:r>
      <w:r w:rsidR="004B2467" w:rsidRPr="00FE7E18">
        <w:rPr>
          <w:rFonts w:asciiTheme="minorHAnsi" w:hAnsiTheme="minorHAnsi" w:cstheme="minorHAnsi"/>
          <w:sz w:val="22"/>
          <w:szCs w:val="22"/>
        </w:rPr>
        <w:t>This</w:t>
      </w:r>
      <w:r w:rsidRPr="00FE7E18">
        <w:rPr>
          <w:rFonts w:asciiTheme="minorHAnsi" w:hAnsiTheme="minorHAnsi" w:cstheme="minorHAnsi"/>
          <w:sz w:val="22"/>
          <w:szCs w:val="22"/>
        </w:rPr>
        <w:t xml:space="preserve"> will provide</w:t>
      </w:r>
      <w:r w:rsidR="00E37602" w:rsidRPr="00FE7E18">
        <w:rPr>
          <w:rFonts w:asciiTheme="minorHAnsi" w:hAnsiTheme="minorHAnsi" w:cstheme="minorHAnsi"/>
          <w:sz w:val="22"/>
          <w:szCs w:val="22"/>
        </w:rPr>
        <w:t xml:space="preserve"> a safe</w:t>
      </w:r>
      <w:r w:rsidRPr="00FE7E18">
        <w:rPr>
          <w:rFonts w:asciiTheme="minorHAnsi" w:hAnsiTheme="minorHAnsi" w:cstheme="minorHAnsi"/>
          <w:sz w:val="22"/>
          <w:szCs w:val="22"/>
        </w:rPr>
        <w:t>r place to count cash for banking and</w:t>
      </w:r>
      <w:r w:rsidR="004B2467" w:rsidRPr="00FE7E18">
        <w:rPr>
          <w:rFonts w:asciiTheme="minorHAnsi" w:hAnsiTheme="minorHAnsi" w:cstheme="minorHAnsi"/>
          <w:sz w:val="22"/>
          <w:szCs w:val="22"/>
        </w:rPr>
        <w:t xml:space="preserve"> a more</w:t>
      </w:r>
      <w:r w:rsidR="00E37602" w:rsidRPr="00FE7E18">
        <w:rPr>
          <w:rFonts w:asciiTheme="minorHAnsi" w:hAnsiTheme="minorHAnsi" w:cstheme="minorHAnsi"/>
          <w:sz w:val="22"/>
          <w:szCs w:val="22"/>
        </w:rPr>
        <w:t xml:space="preserve"> private consultation area. We believe this will improve the service which can be provided to clients and support the staff in their work.</w:t>
      </w:r>
    </w:p>
    <w:p w:rsidR="00FE7E18" w:rsidRDefault="00FE7E18" w:rsidP="00FE7E18">
      <w:pPr>
        <w:jc w:val="both"/>
        <w:rPr>
          <w:rFonts w:asciiTheme="minorHAnsi" w:hAnsiTheme="minorHAnsi" w:cstheme="minorHAnsi"/>
          <w:sz w:val="22"/>
          <w:szCs w:val="22"/>
        </w:rPr>
      </w:pPr>
    </w:p>
    <w:p w:rsidR="00FE7E18" w:rsidRDefault="00FE7E18" w:rsidP="00FE7E18">
      <w:pPr>
        <w:jc w:val="both"/>
        <w:rPr>
          <w:rFonts w:asciiTheme="minorHAnsi" w:hAnsiTheme="minorHAnsi" w:cstheme="minorHAnsi"/>
          <w:sz w:val="22"/>
          <w:szCs w:val="22"/>
        </w:rPr>
      </w:pPr>
      <w:r>
        <w:rPr>
          <w:rFonts w:asciiTheme="minorHAnsi" w:hAnsiTheme="minorHAnsi" w:cstheme="minorHAnsi"/>
          <w:sz w:val="22"/>
          <w:szCs w:val="22"/>
        </w:rPr>
        <w:t>The Key objectives of the charity remain the same combating isolation, promoting health and wellbeing and providing information. All the weekly and monthly services continue to be keenly supported along with an increased number of day trips</w:t>
      </w:r>
      <w:r w:rsidR="00967A1B">
        <w:rPr>
          <w:rFonts w:asciiTheme="minorHAnsi" w:hAnsiTheme="minorHAnsi" w:cstheme="minorHAnsi"/>
          <w:sz w:val="22"/>
          <w:szCs w:val="22"/>
        </w:rPr>
        <w:t>. The charity continues its links with other local groups, businesses and charities.</w:t>
      </w:r>
    </w:p>
    <w:p w:rsidR="001859B8" w:rsidRDefault="001859B8" w:rsidP="00FE7E18">
      <w:pPr>
        <w:jc w:val="both"/>
        <w:rPr>
          <w:rFonts w:asciiTheme="minorHAnsi" w:hAnsiTheme="minorHAnsi" w:cstheme="minorHAnsi"/>
          <w:sz w:val="22"/>
          <w:szCs w:val="22"/>
        </w:rPr>
      </w:pPr>
    </w:p>
    <w:p w:rsidR="001859B8" w:rsidRDefault="001859B8" w:rsidP="00FE7E18">
      <w:pPr>
        <w:jc w:val="both"/>
        <w:rPr>
          <w:rFonts w:asciiTheme="minorHAnsi" w:hAnsiTheme="minorHAnsi" w:cstheme="minorHAnsi"/>
          <w:sz w:val="22"/>
          <w:szCs w:val="22"/>
        </w:rPr>
      </w:pPr>
    </w:p>
    <w:p w:rsidR="00E0501C" w:rsidRDefault="00E0501C" w:rsidP="00E0501C">
      <w:pPr>
        <w:pStyle w:val="Standard"/>
        <w:rPr>
          <w:rFonts w:ascii="Calibri" w:hAnsi="Calibri" w:cs="Times New Roman"/>
          <w:b/>
        </w:rPr>
      </w:pPr>
      <w:r>
        <w:rPr>
          <w:rFonts w:ascii="Calibri" w:hAnsi="Calibri" w:cs="Times New Roman"/>
          <w:b/>
        </w:rPr>
        <w:t>The Trustees have set a reserves policy which requires: -</w:t>
      </w:r>
    </w:p>
    <w:p w:rsidR="00E0501C" w:rsidRDefault="00E0501C" w:rsidP="00E0501C">
      <w:pPr>
        <w:pStyle w:val="Standard"/>
        <w:rPr>
          <w:rFonts w:ascii="Calibri" w:hAnsi="Calibri" w:cs="Times New Roman"/>
          <w:b/>
          <w:sz w:val="22"/>
          <w:szCs w:val="22"/>
        </w:rPr>
      </w:pPr>
    </w:p>
    <w:p w:rsidR="00E0501C" w:rsidRDefault="00E0501C" w:rsidP="00E0501C">
      <w:pPr>
        <w:pStyle w:val="Standard"/>
        <w:rPr>
          <w:rFonts w:ascii="Calibri" w:hAnsi="Calibri" w:cs="Times New Roman"/>
          <w:sz w:val="22"/>
          <w:szCs w:val="22"/>
        </w:rPr>
      </w:pPr>
      <w:r>
        <w:rPr>
          <w:rFonts w:ascii="Calibri" w:hAnsi="Calibri" w:cs="Times New Roman"/>
          <w:sz w:val="22"/>
          <w:szCs w:val="22"/>
        </w:rPr>
        <w:t>Reserves to be maintained at a level which ensures that Age Concern Lutterworth</w:t>
      </w:r>
      <w:r w:rsidR="00811003">
        <w:rPr>
          <w:rFonts w:ascii="Calibri" w:hAnsi="Calibri" w:cs="Times New Roman"/>
          <w:sz w:val="22"/>
          <w:szCs w:val="22"/>
        </w:rPr>
        <w:t xml:space="preserve"> </w:t>
      </w:r>
      <w:r>
        <w:rPr>
          <w:rFonts w:ascii="Calibri" w:hAnsi="Calibri" w:cs="Times New Roman"/>
          <w:sz w:val="22"/>
          <w:szCs w:val="22"/>
        </w:rPr>
        <w:t>&amp; District core activities could continue during a period of unforeseen difficulty.</w:t>
      </w:r>
    </w:p>
    <w:p w:rsidR="00E0501C" w:rsidRDefault="00E0501C" w:rsidP="00E0501C">
      <w:pPr>
        <w:rPr>
          <w:rFonts w:ascii="Calibri" w:hAnsi="Calibri"/>
          <w:sz w:val="22"/>
          <w:szCs w:val="22"/>
        </w:rPr>
      </w:pPr>
    </w:p>
    <w:p w:rsidR="00E0501C" w:rsidRDefault="00E0501C" w:rsidP="00E0501C">
      <w:r>
        <w:rPr>
          <w:rFonts w:ascii="Calibri" w:hAnsi="Calibri"/>
          <w:bCs/>
          <w:kern w:val="3"/>
          <w:sz w:val="22"/>
          <w:szCs w:val="22"/>
          <w:lang w:eastAsia="zh-CN"/>
        </w:rPr>
        <w:t xml:space="preserve">In order to provide for these obligations the committee considers it necessary to establish financial reserves for costs over a 9 month period of </w:t>
      </w:r>
      <w:r w:rsidRPr="00AF3B77">
        <w:rPr>
          <w:rFonts w:ascii="Calibri" w:hAnsi="Calibri" w:cs="Calibri"/>
          <w:sz w:val="22"/>
          <w:szCs w:val="22"/>
        </w:rPr>
        <w:t>£56,000</w:t>
      </w:r>
      <w:r w:rsidR="00811003" w:rsidRPr="00AF3B77">
        <w:rPr>
          <w:rFonts w:ascii="Calibri" w:hAnsi="Calibri" w:cs="Calibri"/>
        </w:rPr>
        <w:t>.</w:t>
      </w:r>
    </w:p>
    <w:p w:rsidR="00FE7E18" w:rsidRPr="00FE7E18" w:rsidRDefault="00FE7E18" w:rsidP="00FE7E18">
      <w:pPr>
        <w:rPr>
          <w:rFonts w:asciiTheme="minorHAnsi" w:hAnsiTheme="minorHAnsi" w:cstheme="minorHAnsi"/>
          <w:sz w:val="22"/>
          <w:szCs w:val="22"/>
        </w:rPr>
      </w:pPr>
    </w:p>
    <w:p w:rsidR="00FE7E18" w:rsidRDefault="00FE7E18" w:rsidP="00FE7E18">
      <w:pPr>
        <w:rPr>
          <w:rFonts w:asciiTheme="minorHAnsi" w:hAnsiTheme="minorHAnsi" w:cstheme="minorHAnsi"/>
          <w:sz w:val="22"/>
          <w:szCs w:val="22"/>
        </w:rPr>
      </w:pPr>
    </w:p>
    <w:p w:rsidR="007701AD" w:rsidRDefault="007701AD" w:rsidP="007701AD">
      <w:pPr>
        <w:rPr>
          <w:rFonts w:ascii="Calibri" w:hAnsi="Calibri" w:cs="Arial"/>
          <w:b/>
          <w:szCs w:val="24"/>
        </w:rPr>
      </w:pPr>
      <w:r>
        <w:rPr>
          <w:rFonts w:ascii="Calibri" w:hAnsi="Calibri" w:cs="Arial"/>
          <w:b/>
          <w:szCs w:val="24"/>
        </w:rPr>
        <w:t>Election of Trustees and Chairman</w:t>
      </w:r>
    </w:p>
    <w:p w:rsidR="007701AD" w:rsidRDefault="007701AD" w:rsidP="007701AD">
      <w:pPr>
        <w:rPr>
          <w:rFonts w:ascii="Calibri" w:hAnsi="Calibri" w:cs="Arial"/>
          <w:b/>
          <w:sz w:val="22"/>
          <w:szCs w:val="22"/>
        </w:rPr>
      </w:pPr>
    </w:p>
    <w:p w:rsidR="007701AD" w:rsidRDefault="007701AD" w:rsidP="007701AD">
      <w:pPr>
        <w:rPr>
          <w:rFonts w:ascii="Calibri" w:hAnsi="Calibri" w:cs="Arial"/>
          <w:sz w:val="22"/>
          <w:szCs w:val="22"/>
        </w:rPr>
      </w:pPr>
      <w:r>
        <w:rPr>
          <w:rFonts w:ascii="Calibri" w:hAnsi="Calibri" w:cs="Arial"/>
          <w:sz w:val="22"/>
          <w:szCs w:val="22"/>
        </w:rPr>
        <w:t>The following Trustees have indicated their willingness to stand for re-election: Carol Scholes, Carole Harrington, Cathy McManus, Roger Watmore, Helen Potte</w:t>
      </w:r>
      <w:r w:rsidR="00E71B60">
        <w:rPr>
          <w:rFonts w:ascii="Calibri" w:hAnsi="Calibri" w:cs="Arial"/>
          <w:sz w:val="22"/>
          <w:szCs w:val="22"/>
        </w:rPr>
        <w:t>r, Sam Weller, Inger Parsons, Allan Heggs and Anne Hicks.</w:t>
      </w:r>
    </w:p>
    <w:p w:rsidR="007701AD" w:rsidRDefault="007701AD" w:rsidP="007701AD">
      <w:pPr>
        <w:rPr>
          <w:rFonts w:ascii="Calibri" w:hAnsi="Calibri" w:cs="Arial"/>
          <w:sz w:val="22"/>
          <w:szCs w:val="22"/>
        </w:rPr>
      </w:pPr>
    </w:p>
    <w:p w:rsidR="007701AD" w:rsidRDefault="007701AD" w:rsidP="007701AD">
      <w:pPr>
        <w:rPr>
          <w:rFonts w:ascii="Calibri" w:hAnsi="Calibri" w:cs="Arial"/>
          <w:sz w:val="22"/>
          <w:szCs w:val="22"/>
        </w:rPr>
      </w:pPr>
      <w:r>
        <w:rPr>
          <w:rFonts w:ascii="Calibri" w:hAnsi="Calibri" w:cs="Arial"/>
          <w:sz w:val="22"/>
          <w:szCs w:val="22"/>
        </w:rPr>
        <w:t xml:space="preserve">There is one vacancy on the Board of Trustees, nominations are welcome. </w:t>
      </w:r>
    </w:p>
    <w:p w:rsidR="007701AD" w:rsidRDefault="007701AD" w:rsidP="007701AD">
      <w:pPr>
        <w:rPr>
          <w:rFonts w:ascii="Calibri" w:hAnsi="Calibri" w:cs="Arial"/>
          <w:sz w:val="22"/>
          <w:szCs w:val="22"/>
        </w:rPr>
      </w:pPr>
    </w:p>
    <w:p w:rsidR="007701AD" w:rsidRDefault="007701AD" w:rsidP="007701AD">
      <w:pPr>
        <w:rPr>
          <w:rFonts w:ascii="Calibri" w:hAnsi="Calibri" w:cs="Arial"/>
          <w:sz w:val="22"/>
          <w:szCs w:val="22"/>
        </w:rPr>
      </w:pPr>
      <w:r>
        <w:rPr>
          <w:rFonts w:ascii="Calibri" w:hAnsi="Calibri" w:cs="Arial"/>
          <w:sz w:val="22"/>
          <w:szCs w:val="22"/>
        </w:rPr>
        <w:t>Nominations are open for the election of Chairman.</w:t>
      </w: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896C8D" w:rsidRDefault="00896C8D" w:rsidP="00FE7E18">
      <w:pPr>
        <w:tabs>
          <w:tab w:val="left" w:pos="8280"/>
        </w:tabs>
        <w:rPr>
          <w:rFonts w:asciiTheme="minorHAnsi" w:hAnsiTheme="minorHAnsi" w:cstheme="minorHAnsi"/>
          <w:sz w:val="22"/>
          <w:szCs w:val="22"/>
        </w:rPr>
      </w:pPr>
    </w:p>
    <w:p w:rsidR="00222FB3" w:rsidRPr="00FE7E18" w:rsidRDefault="00FE7E18" w:rsidP="00FE7E18">
      <w:pPr>
        <w:tabs>
          <w:tab w:val="left" w:pos="8280"/>
        </w:tabs>
        <w:rPr>
          <w:rFonts w:asciiTheme="minorHAnsi" w:hAnsiTheme="minorHAnsi" w:cstheme="minorHAnsi"/>
          <w:sz w:val="22"/>
          <w:szCs w:val="22"/>
        </w:rPr>
      </w:pPr>
      <w:bookmarkStart w:id="0" w:name="_GoBack"/>
      <w:bookmarkEnd w:id="0"/>
      <w:r>
        <w:rPr>
          <w:rFonts w:asciiTheme="minorHAnsi" w:hAnsiTheme="minorHAnsi" w:cstheme="minorHAnsi"/>
          <w:sz w:val="22"/>
          <w:szCs w:val="22"/>
        </w:rPr>
        <w:tab/>
      </w:r>
    </w:p>
    <w:sectPr w:rsidR="00222FB3" w:rsidRPr="00FE7E18" w:rsidSect="000C4D0D">
      <w:footerReference w:type="default" r:id="rId9"/>
      <w:pgSz w:w="11909" w:h="16834"/>
      <w:pgMar w:top="567" w:right="852" w:bottom="426" w:left="851" w:header="720" w:footer="10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0EA" w:rsidRDefault="002060EA">
      <w:r>
        <w:separator/>
      </w:r>
    </w:p>
  </w:endnote>
  <w:endnote w:type="continuationSeparator" w:id="0">
    <w:p w:rsidR="002060EA" w:rsidRDefault="0020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lantin">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Helvetica 45 Light">
    <w:altName w:val="Arial"/>
    <w:charset w:val="00"/>
    <w:family w:val="swiss"/>
    <w:pitch w:val="variable"/>
  </w:font>
  <w:font w:name="Calibri Light">
    <w:panose1 w:val="020F0302020204030204"/>
    <w:charset w:val="00"/>
    <w:family w:val="swiss"/>
    <w:pitch w:val="variable"/>
    <w:sig w:usb0="A00002EF" w:usb1="4000207B" w:usb2="00000000" w:usb3="00000000" w:csb0="0000019F" w:csb1="00000000"/>
  </w:font>
  <w:font w:name="Arial1">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AEE" w:rsidRDefault="00F63D18">
    <w:pPr>
      <w:pStyle w:val="Footer"/>
    </w:pPr>
    <w:r>
      <w:rPr>
        <w:noProof/>
        <w:sz w:val="20"/>
        <w:lang w:eastAsia="en-GB"/>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64135" cy="146050"/>
              <wp:effectExtent l="0" t="0" r="12065" b="63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46050"/>
                      </a:xfrm>
                      <a:prstGeom prst="rect">
                        <a:avLst/>
                      </a:prstGeom>
                      <a:noFill/>
                      <a:ln>
                        <a:noFill/>
                        <a:prstDash/>
                      </a:ln>
                    </wps:spPr>
                    <wps:txbx>
                      <w:txbxContent>
                        <w:p w:rsidR="00352AEE" w:rsidRDefault="00D72A7F">
                          <w:pPr>
                            <w:pStyle w:val="Footer"/>
                          </w:pPr>
                          <w:r>
                            <w:rPr>
                              <w:rStyle w:val="PageNumber"/>
                              <w:sz w:val="20"/>
                            </w:rPr>
                            <w:fldChar w:fldCharType="begin"/>
                          </w:r>
                          <w:r w:rsidR="00352AEE">
                            <w:rPr>
                              <w:rStyle w:val="PageNumber"/>
                              <w:sz w:val="20"/>
                            </w:rPr>
                            <w:instrText xml:space="preserve"> PAGE </w:instrText>
                          </w:r>
                          <w:r>
                            <w:rPr>
                              <w:rStyle w:val="PageNumber"/>
                              <w:sz w:val="20"/>
                            </w:rPr>
                            <w:fldChar w:fldCharType="separate"/>
                          </w:r>
                          <w:r w:rsidR="00896C8D">
                            <w:rPr>
                              <w:rStyle w:val="PageNumber"/>
                              <w:noProof/>
                              <w:sz w:val="20"/>
                            </w:rPr>
                            <w:t>8</w:t>
                          </w:r>
                          <w:r>
                            <w:rPr>
                              <w:rStyle w:val="PageNumber"/>
                              <w:sz w:val="20"/>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5.05pt;height:1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" filled="f" stroked="f">
              <v:path arrowok="t"/>
              <v:textbox style="mso-fit-shape-to-text:t" inset="0,0,0,0">
                <w:txbxContent>
                  <w:p w:rsidR="00352AEE" w:rsidRDefault="00D72A7F">
                    <w:pPr>
                      <w:pStyle w:val="Footer"/>
                    </w:pPr>
                    <w:r>
                      <w:rPr>
                        <w:rStyle w:val="PageNumber"/>
                        <w:sz w:val="20"/>
                      </w:rPr>
                      <w:fldChar w:fldCharType="begin"/>
                    </w:r>
                    <w:r w:rsidR="00352AEE">
                      <w:rPr>
                        <w:rStyle w:val="PageNumber"/>
                        <w:sz w:val="20"/>
                      </w:rPr>
                      <w:instrText xml:space="preserve"> PAGE </w:instrText>
                    </w:r>
                    <w:r>
                      <w:rPr>
                        <w:rStyle w:val="PageNumber"/>
                        <w:sz w:val="20"/>
                      </w:rPr>
                      <w:fldChar w:fldCharType="separate"/>
                    </w:r>
                    <w:r w:rsidR="00896C8D">
                      <w:rPr>
                        <w:rStyle w:val="PageNumber"/>
                        <w:noProof/>
                        <w:sz w:val="20"/>
                      </w:rPr>
                      <w:t>8</w:t>
                    </w:r>
                    <w:r>
                      <w:rPr>
                        <w:rStyle w:val="PageNumber"/>
                        <w:sz w:val="20"/>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0EA" w:rsidRDefault="002060EA">
      <w:r>
        <w:rPr>
          <w:color w:val="000000"/>
        </w:rPr>
        <w:separator/>
      </w:r>
    </w:p>
  </w:footnote>
  <w:footnote w:type="continuationSeparator" w:id="0">
    <w:p w:rsidR="002060EA" w:rsidRDefault="002060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011A"/>
    <w:multiLevelType w:val="multilevel"/>
    <w:tmpl w:val="CBBC7A30"/>
    <w:styleLink w:val="WW8Num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15:restartNumberingAfterBreak="0">
    <w:nsid w:val="2E4A1A7F"/>
    <w:multiLevelType w:val="multilevel"/>
    <w:tmpl w:val="6562BD36"/>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2" w15:restartNumberingAfterBreak="0">
    <w:nsid w:val="322B5BB9"/>
    <w:multiLevelType w:val="multilevel"/>
    <w:tmpl w:val="306C2E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D1173D"/>
    <w:multiLevelType w:val="hybridMultilevel"/>
    <w:tmpl w:val="A0C2C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BE1B2F"/>
    <w:multiLevelType w:val="multilevel"/>
    <w:tmpl w:val="0786FE8E"/>
    <w:lvl w:ilvl="0">
      <w:start w:val="1"/>
      <w:numFmt w:val="decimal"/>
      <w:lvlText w:val="%1)"/>
      <w:lvlJc w:val="left"/>
      <w:pPr>
        <w:ind w:left="1080" w:hanging="360"/>
      </w:p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 w:numId="3">
    <w:abstractNumId w:val="2"/>
  </w:num>
  <w:num w:numId="4">
    <w:abstractNumId w:val="2"/>
    <w:lvlOverride w:ilvl="0">
      <w:startOverride w:val="1"/>
    </w:lvlOverride>
  </w:num>
  <w:num w:numId="5">
    <w:abstractNumId w:val="4"/>
  </w:num>
  <w:num w:numId="6">
    <w:abstractNumId w:val="4"/>
    <w:lvlOverride w:ilvl="0">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B1"/>
    <w:rsid w:val="000051AA"/>
    <w:rsid w:val="00006A6D"/>
    <w:rsid w:val="0003092D"/>
    <w:rsid w:val="0004659B"/>
    <w:rsid w:val="000723E4"/>
    <w:rsid w:val="000A20C8"/>
    <w:rsid w:val="000C4D0D"/>
    <w:rsid w:val="000F6481"/>
    <w:rsid w:val="00102ABF"/>
    <w:rsid w:val="00130349"/>
    <w:rsid w:val="00167C87"/>
    <w:rsid w:val="001859B8"/>
    <w:rsid w:val="00194205"/>
    <w:rsid w:val="00196D56"/>
    <w:rsid w:val="001F5954"/>
    <w:rsid w:val="002060EA"/>
    <w:rsid w:val="00216B6D"/>
    <w:rsid w:val="00222FB3"/>
    <w:rsid w:val="0025035A"/>
    <w:rsid w:val="002C7975"/>
    <w:rsid w:val="002F4716"/>
    <w:rsid w:val="002F5CBF"/>
    <w:rsid w:val="00352AEE"/>
    <w:rsid w:val="003D200C"/>
    <w:rsid w:val="003D3AEF"/>
    <w:rsid w:val="003F037B"/>
    <w:rsid w:val="004003FA"/>
    <w:rsid w:val="004018B1"/>
    <w:rsid w:val="00484B67"/>
    <w:rsid w:val="00491814"/>
    <w:rsid w:val="004B2467"/>
    <w:rsid w:val="004F3AF3"/>
    <w:rsid w:val="00527F24"/>
    <w:rsid w:val="00583ACE"/>
    <w:rsid w:val="0058688D"/>
    <w:rsid w:val="005D3598"/>
    <w:rsid w:val="006059C6"/>
    <w:rsid w:val="0060776D"/>
    <w:rsid w:val="00633EDC"/>
    <w:rsid w:val="00664309"/>
    <w:rsid w:val="006C57CB"/>
    <w:rsid w:val="006E5F4B"/>
    <w:rsid w:val="007331A5"/>
    <w:rsid w:val="007523BA"/>
    <w:rsid w:val="00760038"/>
    <w:rsid w:val="007701AD"/>
    <w:rsid w:val="00785004"/>
    <w:rsid w:val="007C29F2"/>
    <w:rsid w:val="007D7BBE"/>
    <w:rsid w:val="007E6176"/>
    <w:rsid w:val="0080581B"/>
    <w:rsid w:val="00811003"/>
    <w:rsid w:val="0085473A"/>
    <w:rsid w:val="008703A7"/>
    <w:rsid w:val="00876EA9"/>
    <w:rsid w:val="00896C8D"/>
    <w:rsid w:val="008B7940"/>
    <w:rsid w:val="008F78E7"/>
    <w:rsid w:val="00927860"/>
    <w:rsid w:val="00966C28"/>
    <w:rsid w:val="00967A1B"/>
    <w:rsid w:val="00A079E0"/>
    <w:rsid w:val="00A4582A"/>
    <w:rsid w:val="00A5310B"/>
    <w:rsid w:val="00A53673"/>
    <w:rsid w:val="00A77D54"/>
    <w:rsid w:val="00AC2E57"/>
    <w:rsid w:val="00AE502A"/>
    <w:rsid w:val="00AF3B77"/>
    <w:rsid w:val="00B6673C"/>
    <w:rsid w:val="00B7625B"/>
    <w:rsid w:val="00BA1C20"/>
    <w:rsid w:val="00C23C9A"/>
    <w:rsid w:val="00C25DB5"/>
    <w:rsid w:val="00C317BF"/>
    <w:rsid w:val="00C3500D"/>
    <w:rsid w:val="00C366BF"/>
    <w:rsid w:val="00C83C9D"/>
    <w:rsid w:val="00D232E9"/>
    <w:rsid w:val="00D2669C"/>
    <w:rsid w:val="00D3214D"/>
    <w:rsid w:val="00D5094F"/>
    <w:rsid w:val="00D6326A"/>
    <w:rsid w:val="00D710CA"/>
    <w:rsid w:val="00D72A7F"/>
    <w:rsid w:val="00DB6F71"/>
    <w:rsid w:val="00DF1701"/>
    <w:rsid w:val="00DF4763"/>
    <w:rsid w:val="00E0501C"/>
    <w:rsid w:val="00E061CD"/>
    <w:rsid w:val="00E27C11"/>
    <w:rsid w:val="00E37602"/>
    <w:rsid w:val="00E71B60"/>
    <w:rsid w:val="00E76B41"/>
    <w:rsid w:val="00E8551B"/>
    <w:rsid w:val="00EF602B"/>
    <w:rsid w:val="00F5610C"/>
    <w:rsid w:val="00F63D18"/>
    <w:rsid w:val="00F9326A"/>
    <w:rsid w:val="00FE7E18"/>
    <w:rsid w:val="00FF145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0908DF9-6C51-45F4-9C96-71956FFC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240" w:lineRule="auto"/>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Plantin" w:hAnsi="Plantin"/>
      <w:b/>
      <w:sz w:val="72"/>
    </w:rPr>
  </w:style>
  <w:style w:type="character" w:customStyle="1" w:styleId="BodyTextChar">
    <w:name w:val="Body Text Char"/>
    <w:basedOn w:val="DefaultParagraphFont"/>
    <w:rPr>
      <w:rFonts w:ascii="Plantin" w:eastAsia="Times New Roman" w:hAnsi="Plantin" w:cs="Times New Roman"/>
      <w:b/>
      <w:sz w:val="72"/>
      <w:szCs w:val="20"/>
    </w:rPr>
  </w:style>
  <w:style w:type="paragraph" w:styleId="Footer">
    <w:name w:val="footer"/>
    <w:basedOn w:val="Normal"/>
    <w:pPr>
      <w:tabs>
        <w:tab w:val="center" w:pos="4320"/>
        <w:tab w:val="right" w:pos="8640"/>
      </w:tabs>
    </w:pPr>
  </w:style>
  <w:style w:type="character" w:customStyle="1" w:styleId="FooterChar">
    <w:name w:val="Footer Char"/>
    <w:basedOn w:val="DefaultParagraphFont"/>
    <w:rPr>
      <w:rFonts w:ascii="Times New Roman" w:eastAsia="Times New Roman" w:hAnsi="Times New Roman" w:cs="Times New Roman"/>
      <w:sz w:val="24"/>
      <w:szCs w:val="20"/>
    </w:rPr>
  </w:style>
  <w:style w:type="character" w:styleId="PageNumber">
    <w:name w:val="page number"/>
    <w:basedOn w:val="DefaultParagraphFont"/>
  </w:style>
  <w:style w:type="paragraph" w:styleId="Title">
    <w:name w:val="Title"/>
    <w:basedOn w:val="Normal"/>
    <w:pPr>
      <w:jc w:val="center"/>
    </w:pPr>
    <w:rPr>
      <w:b/>
      <w:bCs/>
      <w:sz w:val="28"/>
      <w:szCs w:val="24"/>
      <w:u w:val="single"/>
    </w:rPr>
  </w:style>
  <w:style w:type="character" w:customStyle="1" w:styleId="TitleChar">
    <w:name w:val="Title Char"/>
    <w:basedOn w:val="DefaultParagraphFont"/>
    <w:rPr>
      <w:rFonts w:ascii="Times New Roman" w:eastAsia="Times New Roman" w:hAnsi="Times New Roman" w:cs="Times New Roman"/>
      <w:b/>
      <w:bCs/>
      <w:sz w:val="28"/>
      <w:szCs w:val="24"/>
      <w:u w:val="single"/>
    </w:rPr>
  </w:style>
  <w:style w:type="paragraph" w:customStyle="1" w:styleId="msotitle3">
    <w:name w:val="msotitle3"/>
    <w:pPr>
      <w:suppressAutoHyphens/>
      <w:spacing w:after="0" w:line="240" w:lineRule="auto"/>
    </w:pPr>
    <w:rPr>
      <w:rFonts w:ascii="Gill Sans MT" w:eastAsia="Times New Roman" w:hAnsi="Gill Sans MT"/>
      <w:b/>
      <w:bCs/>
      <w:color w:val="000000"/>
      <w:kern w:val="3"/>
      <w:sz w:val="32"/>
      <w:szCs w:val="32"/>
      <w:lang w:val="en-US"/>
    </w:rPr>
  </w:style>
  <w:style w:type="character" w:styleId="Hyperlink">
    <w:name w:val="Hyperlink"/>
    <w:rPr>
      <w:color w:val="0000FF"/>
      <w:u w:val="single"/>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rPr>
  </w:style>
  <w:style w:type="paragraph" w:customStyle="1" w:styleId="Standard">
    <w:name w:val="Standard"/>
    <w:pPr>
      <w:suppressAutoHyphens/>
      <w:spacing w:after="0" w:line="240" w:lineRule="auto"/>
    </w:pPr>
    <w:rPr>
      <w:rFonts w:ascii="Arial" w:eastAsia="Times New Roman" w:hAnsi="Arial" w:cs="Arial"/>
      <w:bCs/>
      <w:kern w:val="3"/>
      <w:sz w:val="24"/>
      <w:szCs w:val="24"/>
      <w:lang w:eastAsia="zh-CN"/>
    </w:rPr>
  </w:style>
  <w:style w:type="paragraph" w:styleId="Header">
    <w:name w:val="header"/>
    <w:basedOn w:val="Normal"/>
    <w:link w:val="HeaderChar"/>
    <w:uiPriority w:val="99"/>
    <w:unhideWhenUsed/>
    <w:rsid w:val="003D200C"/>
    <w:pPr>
      <w:tabs>
        <w:tab w:val="center" w:pos="4513"/>
        <w:tab w:val="right" w:pos="9026"/>
      </w:tabs>
    </w:pPr>
  </w:style>
  <w:style w:type="character" w:customStyle="1" w:styleId="HeaderChar">
    <w:name w:val="Header Char"/>
    <w:basedOn w:val="DefaultParagraphFont"/>
    <w:link w:val="Header"/>
    <w:uiPriority w:val="99"/>
    <w:rsid w:val="003D200C"/>
    <w:rPr>
      <w:rFonts w:ascii="Times New Roman" w:eastAsia="Times New Roman" w:hAnsi="Times New Roman"/>
      <w:sz w:val="24"/>
      <w:szCs w:val="20"/>
    </w:rPr>
  </w:style>
  <w:style w:type="numbering" w:customStyle="1" w:styleId="WW8Num4">
    <w:name w:val="WW8Num4"/>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825045">
      <w:bodyDiv w:val="1"/>
      <w:marLeft w:val="0"/>
      <w:marRight w:val="0"/>
      <w:marTop w:val="0"/>
      <w:marBottom w:val="0"/>
      <w:divBdr>
        <w:top w:val="none" w:sz="0" w:space="0" w:color="auto"/>
        <w:left w:val="none" w:sz="0" w:space="0" w:color="auto"/>
        <w:bottom w:val="none" w:sz="0" w:space="0" w:color="auto"/>
        <w:right w:val="none" w:sz="0" w:space="0" w:color="auto"/>
      </w:divBdr>
    </w:div>
    <w:div w:id="1413703349">
      <w:bodyDiv w:val="1"/>
      <w:marLeft w:val="0"/>
      <w:marRight w:val="0"/>
      <w:marTop w:val="0"/>
      <w:marBottom w:val="0"/>
      <w:divBdr>
        <w:top w:val="none" w:sz="0" w:space="0" w:color="auto"/>
        <w:left w:val="none" w:sz="0" w:space="0" w:color="auto"/>
        <w:bottom w:val="none" w:sz="0" w:space="0" w:color="auto"/>
        <w:right w:val="none" w:sz="0" w:space="0" w:color="auto"/>
      </w:divBdr>
    </w:div>
    <w:div w:id="2059013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geconcernlutterworth.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aanderton</cp:lastModifiedBy>
  <cp:revision>4</cp:revision>
  <cp:lastPrinted>2017-09-18T13:58:00Z</cp:lastPrinted>
  <dcterms:created xsi:type="dcterms:W3CDTF">2017-09-18T12:53:00Z</dcterms:created>
  <dcterms:modified xsi:type="dcterms:W3CDTF">2017-09-18T14:14:00Z</dcterms:modified>
</cp:coreProperties>
</file>